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7E" w:rsidRDefault="00EB117E">
      <w:pPr>
        <w:pStyle w:val="ConsPlusNormal"/>
        <w:jc w:val="both"/>
      </w:pPr>
      <w:bookmarkStart w:id="0" w:name="_GoBack"/>
      <w:bookmarkEnd w:id="0"/>
    </w:p>
    <w:p w:rsidR="00EB117E" w:rsidRDefault="00EB117E">
      <w:pPr>
        <w:pStyle w:val="ConsPlusTitle"/>
        <w:jc w:val="center"/>
      </w:pPr>
      <w:r>
        <w:t>ЗАКОН РЕСПУБЛИКИ БЕЛАРУСЬ</w:t>
      </w:r>
    </w:p>
    <w:p w:rsidR="00EB117E" w:rsidRDefault="00EB117E">
      <w:pPr>
        <w:pStyle w:val="ConsPlusTitle"/>
        <w:jc w:val="center"/>
      </w:pPr>
      <w:r>
        <w:t>10 июля 2007 г. N 257-З</w:t>
      </w:r>
    </w:p>
    <w:p w:rsidR="00EB117E" w:rsidRDefault="00EB117E">
      <w:pPr>
        <w:pStyle w:val="ConsPlusTitle"/>
        <w:jc w:val="center"/>
      </w:pPr>
    </w:p>
    <w:p w:rsidR="00EB117E" w:rsidRDefault="00EB117E">
      <w:pPr>
        <w:pStyle w:val="ConsPlusTitle"/>
        <w:jc w:val="center"/>
      </w:pPr>
      <w:r>
        <w:t>О ЖИВОТНОМ МИРЕ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jc w:val="right"/>
      </w:pPr>
      <w:r>
        <w:t>Принят Палатой представителей 7 июня 2007 года</w:t>
      </w:r>
    </w:p>
    <w:p w:rsidR="00EB117E" w:rsidRDefault="00EB117E">
      <w:pPr>
        <w:pStyle w:val="ConsPlusNormal"/>
        <w:jc w:val="right"/>
      </w:pPr>
      <w:r>
        <w:t>Одобрен Советом Республики 22 июня 2007 года</w:t>
      </w:r>
    </w:p>
    <w:p w:rsidR="00EB117E" w:rsidRDefault="00EB117E">
      <w:pPr>
        <w:pStyle w:val="ConsPlusNormal"/>
        <w:jc w:val="center"/>
      </w:pPr>
      <w:r>
        <w:t xml:space="preserve">(в ред. Законов Республики Беларусь от 10.11.2008 </w:t>
      </w:r>
      <w:hyperlink r:id="rId4" w:history="1">
        <w:r>
          <w:rPr>
            <w:color w:val="0000FF"/>
          </w:rPr>
          <w:t>N 444-З</w:t>
        </w:r>
      </w:hyperlink>
      <w:r>
        <w:t>,</w:t>
      </w:r>
    </w:p>
    <w:p w:rsidR="00EB117E" w:rsidRDefault="00EB117E">
      <w:pPr>
        <w:pStyle w:val="ConsPlusNormal"/>
        <w:jc w:val="center"/>
      </w:pPr>
      <w:r>
        <w:t xml:space="preserve">от 02.07.2009 </w:t>
      </w:r>
      <w:hyperlink r:id="rId5" w:history="1">
        <w:r>
          <w:rPr>
            <w:color w:val="0000FF"/>
          </w:rPr>
          <w:t>N 32-З</w:t>
        </w:r>
      </w:hyperlink>
      <w:r>
        <w:t xml:space="preserve">, от 04.01.2010 </w:t>
      </w:r>
      <w:hyperlink r:id="rId6" w:history="1">
        <w:r>
          <w:rPr>
            <w:color w:val="0000FF"/>
          </w:rPr>
          <w:t>N 109-З</w:t>
        </w:r>
      </w:hyperlink>
      <w:r>
        <w:t xml:space="preserve">, от 17.05.2011 </w:t>
      </w:r>
      <w:hyperlink r:id="rId7" w:history="1">
        <w:r>
          <w:rPr>
            <w:color w:val="0000FF"/>
          </w:rPr>
          <w:t>N 261-З</w:t>
        </w:r>
      </w:hyperlink>
      <w:r>
        <w:t>,</w:t>
      </w:r>
    </w:p>
    <w:p w:rsidR="00EB117E" w:rsidRDefault="00EB117E">
      <w:pPr>
        <w:pStyle w:val="ConsPlusNormal"/>
        <w:jc w:val="center"/>
      </w:pPr>
      <w:r>
        <w:t xml:space="preserve">от 22.01.2013 </w:t>
      </w:r>
      <w:hyperlink r:id="rId8" w:history="1">
        <w:r>
          <w:rPr>
            <w:color w:val="0000FF"/>
          </w:rPr>
          <w:t>N 18-З</w:t>
        </w:r>
      </w:hyperlink>
      <w:r>
        <w:t xml:space="preserve">, от 23.12.2015 </w:t>
      </w:r>
      <w:hyperlink r:id="rId9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t>Настоящий Закон устанавливает правовые основы охраны и устойчивого использования объектов животного мира и среды их обитания в целях сохранения биологического разнообразия, предотвращения вреда жизни и здоровью диких животных от вредного воздействия антропогенных факторов, болезней, чрезвычайных ситуаций, неблагоприятных условий окружающей среды и обеспечения способности объектов животного мира удовлетворять экономические, эстетические и иные потребности нынешнего и будущих поколений.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Title"/>
        <w:jc w:val="center"/>
      </w:pPr>
      <w:r>
        <w:t>ГЛАВА 1</w:t>
      </w:r>
    </w:p>
    <w:p w:rsidR="00EB117E" w:rsidRDefault="00EB117E">
      <w:pPr>
        <w:pStyle w:val="ConsPlusTitle"/>
        <w:jc w:val="center"/>
      </w:pPr>
      <w:r>
        <w:t>ОБЩИЕ ПОЛОЖЕНИЯ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1. Термины и понятия, применяемые для целей настоящего Закона, и их определения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Акклиматизация диких животных - обеспечение приспособления диких животных к новой среде обитания в результате их интродукции с образованием стабильных самовоспроизводящихся популяций.</w:t>
      </w:r>
    </w:p>
    <w:p w:rsidR="00EB117E" w:rsidRDefault="00EB117E">
      <w:pPr>
        <w:pStyle w:val="ConsPlusNormal"/>
        <w:jc w:val="both"/>
      </w:pPr>
      <w:r>
        <w:t xml:space="preserve">(п. 1 статьи 1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 Ареал вида диких животных (далее, если не указано иное, - ареал) - область географического распространения особей определенного вида диких животных независимо от степени постоянства его обитания, за исключением мест случайного попадания.</w:t>
      </w:r>
    </w:p>
    <w:p w:rsidR="00EB117E" w:rsidRDefault="00EB117E">
      <w:pPr>
        <w:pStyle w:val="ConsPlusNormal"/>
        <w:ind w:firstLine="540"/>
        <w:jc w:val="both"/>
      </w:pPr>
      <w:r>
        <w:t>3. Бедственное положение диких животных - нахождение диких животных в условиях, представляющих угрозу для их здоровья и (или) способных привести к их гибели (в очагах заразных болезней животных, пожаров, при наводнении, засухе, гололеде, отравлении, заморе в водном объекте, переправе по воде и скользкому льду, истощении от недостатка кормов, а также в иных подобных условиях).</w:t>
      </w:r>
    </w:p>
    <w:p w:rsidR="00EB117E" w:rsidRDefault="00EB117E">
      <w:pPr>
        <w:pStyle w:val="ConsPlusNormal"/>
        <w:jc w:val="both"/>
      </w:pPr>
      <w:r>
        <w:t xml:space="preserve">(п. 3 статьи 1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4. Биологическое разнообразие животного мира - разнообразие диких животных в рамках вида диких животных, между видами диких животных и в естественных экологических системах.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5. Исключен.</w:t>
      </w:r>
    </w:p>
    <w:p w:rsidR="00EB117E" w:rsidRDefault="00EB117E">
      <w:pPr>
        <w:pStyle w:val="ConsPlusNormal"/>
        <w:jc w:val="both"/>
      </w:pPr>
      <w:r>
        <w:t xml:space="preserve">(п. 5 статьи 1 исключен. - </w:t>
      </w:r>
      <w:hyperlink r:id="rId13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6. Исключен.</w:t>
      </w:r>
    </w:p>
    <w:p w:rsidR="00EB117E" w:rsidRDefault="00EB117E">
      <w:pPr>
        <w:pStyle w:val="ConsPlusNormal"/>
        <w:jc w:val="both"/>
      </w:pPr>
      <w:r>
        <w:t xml:space="preserve">(п. 6 статьи 1 исключен. - </w:t>
      </w:r>
      <w:hyperlink r:id="rId1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7. Исключен.</w:t>
      </w:r>
    </w:p>
    <w:p w:rsidR="00EB117E" w:rsidRDefault="00EB117E">
      <w:pPr>
        <w:pStyle w:val="ConsPlusNormal"/>
        <w:jc w:val="both"/>
      </w:pPr>
      <w:r>
        <w:t xml:space="preserve">(п. 7 статьи 1 исключен. - </w:t>
      </w:r>
      <w:hyperlink r:id="rId15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8. Вид диких животных - таксономическая единица, генетически и (или) репродуктивно изолированная совокупность особей диких животных, образующих популяции, обладающих общими морфофизиологическими признаками и занимающих общий (сплошной или частично разорванный) ареал.</w:t>
      </w:r>
    </w:p>
    <w:p w:rsidR="00EB117E" w:rsidRDefault="00EB117E">
      <w:pPr>
        <w:pStyle w:val="ConsPlusNormal"/>
        <w:ind w:firstLine="540"/>
        <w:jc w:val="both"/>
      </w:pPr>
      <w:r>
        <w:t>9. Воспроизводство диких животных - естественный (регулируемый или нерегулируемый) или искусственный процесс возобновления диких животных, восстановления их качественных и количественных характеристик в составе популяции.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10. Вселение диких животных - деятельность, направленная на выпуск диких животных в угодья.</w:t>
      </w:r>
    </w:p>
    <w:p w:rsidR="00EB117E" w:rsidRDefault="00EB117E">
      <w:pPr>
        <w:pStyle w:val="ConsPlusNormal"/>
        <w:ind w:firstLine="540"/>
        <w:jc w:val="both"/>
      </w:pPr>
      <w:r>
        <w:t>11. Государственный кадастр животного мира - систематизированный свод данных о географическом распространении видов диких животных, количественной и качественной характеристиках объектов животного мира, об экономической оценке и использовании их ресурсов, а также других сведений об объектах животного мира, необходимых для обеспечения их охраны и устойчивого использования.</w:t>
      </w:r>
    </w:p>
    <w:p w:rsidR="00EB117E" w:rsidRDefault="00EB117E">
      <w:pPr>
        <w:pStyle w:val="ConsPlusNormal"/>
        <w:ind w:firstLine="540"/>
        <w:jc w:val="both"/>
      </w:pPr>
      <w:r>
        <w:t>12. Дериват - производное от дикого животного (икра, яйца, охотничьи трофеи, чучела, сувениры, ювелирные и другие изделия), а также продукты их переработки (медицинские, пищевые, парфюмерно-косметические и др.).</w:t>
      </w:r>
    </w:p>
    <w:p w:rsidR="00EB117E" w:rsidRDefault="00EB117E">
      <w:pPr>
        <w:pStyle w:val="ConsPlusNormal"/>
        <w:ind w:firstLine="540"/>
        <w:jc w:val="both"/>
      </w:pPr>
      <w:r>
        <w:t>13. Дикие животные - млекопитающие, птицы, пресмыкающиеся, земноводные, рыбы, насекомые и другие животные, обитающие на земле (на поверхности, в почве, в подземных пустотах), в поверхностных водах и атмосфере в условиях естественной свободы, а также дикие животные в неволе.</w:t>
      </w:r>
    </w:p>
    <w:p w:rsidR="00EB117E" w:rsidRDefault="00EB117E">
      <w:pPr>
        <w:pStyle w:val="ConsPlusNormal"/>
        <w:ind w:firstLine="540"/>
        <w:jc w:val="both"/>
      </w:pPr>
      <w:r>
        <w:t>14. Дикие животные в неволе - дикие животные, отловленные из среды их обитания, и их потомство, содержащиеся и (или) разведенные в условиях с ограничением их естественной свободы.</w:t>
      </w:r>
    </w:p>
    <w:p w:rsidR="00EB117E" w:rsidRDefault="00EB117E">
      <w:pPr>
        <w:pStyle w:val="ConsPlusNormal"/>
        <w:ind w:firstLine="540"/>
        <w:jc w:val="both"/>
      </w:pPr>
      <w:r>
        <w:t>15. Исключен.</w:t>
      </w:r>
    </w:p>
    <w:p w:rsidR="00EB117E" w:rsidRDefault="00EB117E">
      <w:pPr>
        <w:pStyle w:val="ConsPlusNormal"/>
        <w:jc w:val="both"/>
      </w:pPr>
      <w:r>
        <w:t xml:space="preserve">(п. 15 статьи 1 исключен. - </w:t>
      </w:r>
      <w:hyperlink r:id="rId16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16. Дикие животные, относящиеся к редким и находящимся под угрозой исчезновения видам диких животных, - дикие животные отдельных видов, в отношении которых имеются данные мониторинга животного мира, государственного кадастра животного мира, научных и иных исследований, указывающие на ежегодное в течение десяти лет или трех поколений (выбирается большее по временному интервалу значение) сокращение их численности и (или) ареала, либо на неблагоприятные изменения среды их обитания, либо на ограниченность распространения и малочисленность их популяций.</w:t>
      </w:r>
    </w:p>
    <w:p w:rsidR="00EB117E" w:rsidRDefault="00EB117E">
      <w:pPr>
        <w:pStyle w:val="ConsPlusNormal"/>
        <w:jc w:val="both"/>
      </w:pPr>
      <w:r>
        <w:t xml:space="preserve">(п. 16 статьи 1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17. Добыча диких животных - изъятие диких животных из среды их обитания без сохранения их жизни.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17.05.2011 </w:t>
      </w:r>
      <w:hyperlink r:id="rId18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19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18. Документы на право пользования объектами животного мира - решения местных исполнительных и распорядительных органов, договоры аренды охотничьих и рыболовных угодий, разрешения и иные документы на право осуществления отдельных видов пользования объектами животного мира или деятельности, связанной с пользованием объектами животного мира, предусмотренные настоящим Законом и иными 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17.05.2011 </w:t>
      </w:r>
      <w:hyperlink r:id="rId20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21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19. Жестокое обращение с дикими животными - добыча диких животных, находящихся в бедственном положении, разрушение мест обитания диких животных, за исключением случаев, предусмотренных настоящим Законом и иными законодательными актами, побои, истязание диких животных и иные действия (бездействие), противоречащие установленным законодательством правилам и принятым в обществе нормам гуманного отношения к животным.</w:t>
      </w:r>
    </w:p>
    <w:p w:rsidR="00EB117E" w:rsidRDefault="00EB117E">
      <w:pPr>
        <w:pStyle w:val="ConsPlusNormal"/>
        <w:ind w:firstLine="540"/>
        <w:jc w:val="both"/>
      </w:pPr>
      <w:r>
        <w:t>20. Животный мир - охраняемый компонент природной среды, возобновляемый природный ресурс, представляющий собой совокупность всех диких животных, постоянно обитающих на территории Республики Беларусь или временно ее населяющих, в том числе диких животных в неволе.</w:t>
      </w:r>
    </w:p>
    <w:p w:rsidR="00EB117E" w:rsidRDefault="00EB117E">
      <w:pPr>
        <w:pStyle w:val="ConsPlusNormal"/>
        <w:ind w:firstLine="540"/>
        <w:jc w:val="both"/>
      </w:pPr>
      <w:r>
        <w:t>21. Заготовка диких животных, не относящихся к объектам охоты и рыболовства, - вид специального пользования объектами животного мира, осуществляемый юридическими лицами, индивидуальными предпринимателями самостоятельно или с привлечением граждан на основании гражданско-правовых или трудовых договоров для добычи диких животных, не относящихся к объектам охоты и рыболовства, в целях их использования в экономической деятельности.</w:t>
      </w:r>
    </w:p>
    <w:p w:rsidR="00EB117E" w:rsidRDefault="00EB117E">
      <w:pPr>
        <w:pStyle w:val="ConsPlusNormal"/>
        <w:ind w:firstLine="540"/>
        <w:jc w:val="both"/>
      </w:pPr>
      <w:r>
        <w:t xml:space="preserve">22. Закупка диких животных, не относящихся к объектам охоты и рыболовства, - вид деятельности, связанной с пользованием объектами животного мира, осуществляемый юридическими лицами, индивидуальными предпринимателями путем приобретения диких </w:t>
      </w:r>
      <w:r>
        <w:lastRenderedPageBreak/>
        <w:t>животных, не относящихся к объектам охоты и рыболовства, на основании договора купли-продажи или иной сделки об их отчуждении в целях их использования в экономической деятельности.</w:t>
      </w:r>
    </w:p>
    <w:p w:rsidR="00EB117E" w:rsidRDefault="00EB117E">
      <w:pPr>
        <w:pStyle w:val="ConsPlusNormal"/>
        <w:ind w:firstLine="540"/>
        <w:jc w:val="both"/>
      </w:pPr>
      <w:r>
        <w:t>23. Защита диких животных - деятельность, направленная на предотвращение вреда жизни и здоровью диких животных от воздействия антропогенных факторов, болезней, неблагоприятных условий окружающей среды, а также чрезвычайных ситуаций.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24. Исключен.</w:t>
      </w:r>
    </w:p>
    <w:p w:rsidR="00EB117E" w:rsidRDefault="00EB117E">
      <w:pPr>
        <w:pStyle w:val="ConsPlusNormal"/>
        <w:jc w:val="both"/>
      </w:pPr>
      <w:r>
        <w:t xml:space="preserve">(п. 24 статьи 1 исключен. - </w:t>
      </w:r>
      <w:hyperlink r:id="rId23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25. Изъятие диких животных - добыча или отлов диких животных из среды их обитания.</w:t>
      </w:r>
    </w:p>
    <w:p w:rsidR="00EB117E" w:rsidRDefault="00EB117E">
      <w:pPr>
        <w:pStyle w:val="ConsPlusNormal"/>
        <w:ind w:firstLine="540"/>
        <w:jc w:val="both"/>
      </w:pPr>
      <w:r>
        <w:t>26. Инвазивные чужеродные дикие животные - дикие животные, находящиеся вне пределов их естественного ареала, образующие жизнеспособные популяции в состоянии естественной свободы, распространение и численность которых создают угрозу биологическому разнообразию.</w:t>
      </w:r>
    </w:p>
    <w:p w:rsidR="00EB117E" w:rsidRDefault="00EB117E">
      <w:pPr>
        <w:pStyle w:val="ConsPlusNormal"/>
        <w:ind w:firstLine="540"/>
        <w:jc w:val="both"/>
      </w:pPr>
      <w:r>
        <w:t>27. Интродукция диких животных - вселение диких животных определенного вида в угодья за пределами ареала этого вида диких животных.</w:t>
      </w:r>
    </w:p>
    <w:p w:rsidR="00EB117E" w:rsidRDefault="00EB117E">
      <w:pPr>
        <w:pStyle w:val="ConsPlusNormal"/>
        <w:ind w:firstLine="540"/>
        <w:jc w:val="both"/>
      </w:pPr>
      <w:r>
        <w:t>28. Лимиты на изъятие диких животных - установленные для пользователей объектов животного мира, осуществляющих специальное пользование объектами животного мира, на определенный период времени предельно допустимые объемы изъятия диких животных.</w:t>
      </w:r>
    </w:p>
    <w:p w:rsidR="00EB117E" w:rsidRDefault="00EB117E">
      <w:pPr>
        <w:pStyle w:val="ConsPlusNormal"/>
        <w:ind w:firstLine="540"/>
        <w:jc w:val="both"/>
      </w:pPr>
      <w:r>
        <w:t>29. Исключен.</w:t>
      </w:r>
    </w:p>
    <w:p w:rsidR="00EB117E" w:rsidRDefault="00EB117E">
      <w:pPr>
        <w:pStyle w:val="ConsPlusNormal"/>
        <w:jc w:val="both"/>
      </w:pPr>
      <w:r>
        <w:t xml:space="preserve">(п. 29 статьи 1 исключен. - </w:t>
      </w:r>
      <w:hyperlink r:id="rId2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30. Мигрирующий вид диких животных - вся популяция или географически обособленная часть популяции отдельных видов диких животных, значительная часть которых циклично и предопределенно пересекает Государственную границу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31. Исключен.</w:t>
      </w:r>
    </w:p>
    <w:p w:rsidR="00EB117E" w:rsidRDefault="00EB117E">
      <w:pPr>
        <w:pStyle w:val="ConsPlusNormal"/>
        <w:jc w:val="both"/>
      </w:pPr>
      <w:r>
        <w:t xml:space="preserve">(п. 31 статьи 1 исключен. - </w:t>
      </w:r>
      <w:hyperlink r:id="rId25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32. Мониторинг животного мира - составная часть Национальной системы мониторинга окружающей среды в Республике Беларусь, представляющая собой систему наблюдений за состоянием объектов животного мира и среды их обитания, оценки и прогноза их изменений под воздействием природных и антропогенных факторов.</w:t>
      </w:r>
    </w:p>
    <w:p w:rsidR="00EB117E" w:rsidRDefault="00EB117E">
      <w:pPr>
        <w:pStyle w:val="ConsPlusNormal"/>
        <w:ind w:firstLine="540"/>
        <w:jc w:val="both"/>
      </w:pPr>
      <w:r>
        <w:t>33. Непрерывность среды обитания объектов животного мира - пространственное расположение природных объектов, обеспечивающее целостность ареалов видов диких животных и путей их миграции, беспрепятственное скрещивание диких животных, формирование и сохранение мест концентрации диких животных в период их размножения, нагула, зимовки.</w:t>
      </w:r>
    </w:p>
    <w:p w:rsidR="00EB117E" w:rsidRDefault="00EB117E">
      <w:pPr>
        <w:pStyle w:val="ConsPlusNormal"/>
        <w:ind w:firstLine="540"/>
        <w:jc w:val="both"/>
      </w:pPr>
      <w:r>
        <w:t>34. Нормативы допустимого изъятия диких животных - нормативы, ограничивающие объемы изъятия диких животных в целях сохранения биологического разнообразия и устойчивого использования объектов животного мира.</w:t>
      </w:r>
    </w:p>
    <w:p w:rsidR="00EB117E" w:rsidRDefault="00EB117E">
      <w:pPr>
        <w:pStyle w:val="ConsPlusNormal"/>
        <w:jc w:val="both"/>
      </w:pPr>
      <w:r>
        <w:t xml:space="preserve">(п. 34 статьи 1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35. Образцы СИТЕС - дикие животные, их части и (или) дериваты, подпадающие под действие </w:t>
      </w:r>
      <w:hyperlink r:id="rId27" w:history="1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исчезновения, подписанной в г. Вашингтоне 3 марта 1973 года (СИТЕС).</w:t>
      </w:r>
    </w:p>
    <w:p w:rsidR="00EB117E" w:rsidRDefault="00EB117E">
      <w:pPr>
        <w:pStyle w:val="ConsPlusNormal"/>
        <w:ind w:firstLine="540"/>
        <w:jc w:val="both"/>
      </w:pPr>
      <w:r>
        <w:t>36. Объекты животного мира - дикие животные, в том числе относящиеся к объектам охоты и рыболовства, а также популяции диких животных.</w:t>
      </w:r>
    </w:p>
    <w:p w:rsidR="00EB117E" w:rsidRDefault="00EB117E">
      <w:pPr>
        <w:pStyle w:val="ConsPlusNormal"/>
        <w:ind w:firstLine="540"/>
        <w:jc w:val="both"/>
      </w:pPr>
      <w:r>
        <w:t>36-1. Объекты содержания и (или) разведения диких животных - охотничьи вольеры, вольеры для передержки, объекты, используемые для звероводства, животноводства, птицеводства, рыбоводства, где содержатся и (или) разводятся в целях дальнейшего использования в экономической деятельности дикие животные, относящиеся к видам, включенным в Красную книгу Республики Беларусь, либо являющиеся образцами СИТЕС (за исключением осетровых видов рыб), дикие животные, отлов которых в целях содержания и (или) разведения в неволе осуществляется на основании разрешения на изъятие диких животных из среды их обитания.</w:t>
      </w:r>
    </w:p>
    <w:p w:rsidR="00EB117E" w:rsidRDefault="00EB117E">
      <w:pPr>
        <w:pStyle w:val="ConsPlusNormal"/>
        <w:jc w:val="both"/>
      </w:pPr>
      <w:r>
        <w:t xml:space="preserve">(п. 36-1 статьи 1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37. Оптимальная численность диких животных - численность диких животных, которые на протяжении длительного времени могут обитать в угодьях, естественно воспроизводиться, эффективно использовать кормовые ресурсы, при которой обеспечивается наибольший выход качественной продукции пользования объектами животного мира без существенного вреда </w:t>
      </w:r>
      <w:r>
        <w:lastRenderedPageBreak/>
        <w:t>компонентам природной среды, а также жизни, здоровью и имуществу граждан, имуществу юридических лиц.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17.05.2011 </w:t>
      </w:r>
      <w:hyperlink r:id="rId29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30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38. Орудия изъятия диких животных - орудия охоты, орудия рыболовства, орудия добычи диких животных, не относящихся к объектам охоты и рыболовства, иные орудия, приспособления, сооружения и средства, используемые для изъятия диких животных.</w:t>
      </w:r>
    </w:p>
    <w:p w:rsidR="00EB117E" w:rsidRDefault="00EB117E">
      <w:pPr>
        <w:pStyle w:val="ConsPlusNormal"/>
        <w:jc w:val="both"/>
      </w:pPr>
      <w:r>
        <w:t xml:space="preserve">(п. 38 статьи 1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39. Отлов диких животных - изъятие диких животных из среды их обитания с сохранением их жизни для содержания и (или) разведения в неволе, вселения, интродукции и иных подобных целей.</w:t>
      </w:r>
    </w:p>
    <w:p w:rsidR="00EB117E" w:rsidRDefault="00EB117E">
      <w:pPr>
        <w:pStyle w:val="ConsPlusNormal"/>
        <w:jc w:val="both"/>
      </w:pPr>
      <w:r>
        <w:t xml:space="preserve">(п. 39 статьи 1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40. Исключен.</w:t>
      </w:r>
    </w:p>
    <w:p w:rsidR="00EB117E" w:rsidRDefault="00EB117E">
      <w:pPr>
        <w:pStyle w:val="ConsPlusNormal"/>
        <w:jc w:val="both"/>
      </w:pPr>
      <w:r>
        <w:t xml:space="preserve">(п. 40 статьи 1 исключен. - </w:t>
      </w:r>
      <w:hyperlink r:id="rId33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41. Исключен.</w:t>
      </w:r>
    </w:p>
    <w:p w:rsidR="00EB117E" w:rsidRDefault="00EB117E">
      <w:pPr>
        <w:pStyle w:val="ConsPlusNormal"/>
        <w:jc w:val="both"/>
      </w:pPr>
      <w:r>
        <w:t xml:space="preserve">(п. 41 статьи 1 исключен. - </w:t>
      </w:r>
      <w:hyperlink r:id="rId3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42. Исключен.</w:t>
      </w:r>
    </w:p>
    <w:p w:rsidR="00EB117E" w:rsidRDefault="00EB117E">
      <w:pPr>
        <w:pStyle w:val="ConsPlusNormal"/>
        <w:jc w:val="both"/>
      </w:pPr>
      <w:r>
        <w:t xml:space="preserve">(п. 42 статьи 1 исключен. - </w:t>
      </w:r>
      <w:hyperlink r:id="rId35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43. Исключен.</w:t>
      </w:r>
    </w:p>
    <w:p w:rsidR="00EB117E" w:rsidRDefault="00EB117E">
      <w:pPr>
        <w:pStyle w:val="ConsPlusNormal"/>
        <w:jc w:val="both"/>
      </w:pPr>
      <w:r>
        <w:t xml:space="preserve">(п. 43 статьи 1 исключен. - </w:t>
      </w:r>
      <w:hyperlink r:id="rId36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44. Охрана объектов животного мира - деятельность (в том числе воспроизводство, вселение (включая расселение), интродукция, </w:t>
      </w:r>
      <w:proofErr w:type="spellStart"/>
      <w:r>
        <w:t>реинтродукция</w:t>
      </w:r>
      <w:proofErr w:type="spellEnd"/>
      <w:r>
        <w:t>, акклиматизация, скрещивание и защита диких животных), направленная на сохранение пространственной, видовой и популяционной целостности объектов животного мира, их численности, ресурсного потенциала и продуктивности, предотвращение их уничтожения или иного вредного воздействия на них.</w:t>
      </w:r>
    </w:p>
    <w:p w:rsidR="00EB117E" w:rsidRDefault="00EB117E">
      <w:pPr>
        <w:pStyle w:val="ConsPlusNormal"/>
        <w:ind w:firstLine="540"/>
        <w:jc w:val="both"/>
      </w:pPr>
      <w:r>
        <w:t>45. Охрана среды обитания объектов животного мира - деятельность, направленная на сохранение, восстановление среды обитания объектов животного мира в целях обеспечения естественного воспроизводства и устойчивого использования объектов животного мира.</w:t>
      </w:r>
    </w:p>
    <w:p w:rsidR="00EB117E" w:rsidRDefault="00EB117E">
      <w:pPr>
        <w:pStyle w:val="ConsPlusNormal"/>
        <w:ind w:firstLine="540"/>
        <w:jc w:val="both"/>
      </w:pPr>
      <w:r>
        <w:t>46. Плотность диких животных - показатель количества особей диких животных определенного вида на единицу площади угодий, пригодных для их обитания.</w:t>
      </w:r>
    </w:p>
    <w:p w:rsidR="00EB117E" w:rsidRDefault="00EB117E">
      <w:pPr>
        <w:pStyle w:val="ConsPlusNormal"/>
        <w:ind w:firstLine="540"/>
        <w:jc w:val="both"/>
      </w:pPr>
      <w:r>
        <w:t>47. Пользование объектами животного мира - использование объектов животного мира, полезных свойств и (или) продуктов жизнедеятельности объектов животного мира при осуществлении хозяйственной и иной деятельности.</w:t>
      </w:r>
    </w:p>
    <w:p w:rsidR="00EB117E" w:rsidRDefault="00EB117E">
      <w:pPr>
        <w:pStyle w:val="ConsPlusNormal"/>
        <w:ind w:firstLine="540"/>
        <w:jc w:val="both"/>
      </w:pPr>
      <w:r>
        <w:t>48. Пользователи земельных участков и (или) водных объектов - юридические и физические лица, в том числе индивидуальные предприниматели (далее, если не указано иное, - юридические лица, граждане), которым в установленном законодательными актами порядке предоставлены земельные участки и (или) водные объекты либо их части, в границах которых обитают объекты животного мира.</w:t>
      </w:r>
    </w:p>
    <w:p w:rsidR="00EB117E" w:rsidRDefault="00EB117E">
      <w:pPr>
        <w:pStyle w:val="ConsPlusNormal"/>
        <w:ind w:firstLine="540"/>
        <w:jc w:val="both"/>
      </w:pPr>
      <w:r>
        <w:t>49. Пользователи объектов животного мира - юридические лица, граждане, которым в установленном законодательством порядке предоставлено право пользования объектами животного мира и (или) осуществления деятельности, связанной с пользованием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50. Популяция диких животных - обособленная совокупность диких животных одного вида, обитающих в определенных угодьях.</w:t>
      </w:r>
    </w:p>
    <w:p w:rsidR="00EB117E" w:rsidRDefault="00EB117E">
      <w:pPr>
        <w:pStyle w:val="ConsPlusNormal"/>
        <w:ind w:firstLine="540"/>
        <w:jc w:val="both"/>
      </w:pPr>
      <w:r>
        <w:t>51. Продукция пользования объектами животного мира - изъятые дикие животные (в том числе дикие животные в неволе), их части и (или) дериваты, а также продукты жизнедеятельности объектов животного мира.</w:t>
      </w:r>
    </w:p>
    <w:p w:rsidR="00EB117E" w:rsidRDefault="00EB117E">
      <w:pPr>
        <w:pStyle w:val="ConsPlusNormal"/>
        <w:ind w:firstLine="540"/>
        <w:jc w:val="both"/>
      </w:pPr>
      <w:r>
        <w:t>52. Промысловая мера дикого животного - минимальный размер дикого животного, при достижении которого разрешается его изъятие.</w:t>
      </w:r>
    </w:p>
    <w:p w:rsidR="00EB117E" w:rsidRDefault="00EB117E">
      <w:pPr>
        <w:pStyle w:val="ConsPlusNormal"/>
        <w:ind w:firstLine="540"/>
        <w:jc w:val="both"/>
      </w:pPr>
      <w:r>
        <w:t>53. Исключен.</w:t>
      </w:r>
    </w:p>
    <w:p w:rsidR="00EB117E" w:rsidRDefault="00EB117E">
      <w:pPr>
        <w:pStyle w:val="ConsPlusNormal"/>
        <w:jc w:val="both"/>
      </w:pPr>
      <w:r>
        <w:t xml:space="preserve">(п. 53 статьи 1 исключен. - </w:t>
      </w:r>
      <w:hyperlink r:id="rId37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54. Расселение диких животных - вселение диких животных, направленное на изменение места обитания диких животных в пределах их ареала.</w:t>
      </w:r>
    </w:p>
    <w:p w:rsidR="00EB117E" w:rsidRDefault="00EB117E">
      <w:pPr>
        <w:pStyle w:val="ConsPlusNormal"/>
        <w:ind w:firstLine="540"/>
        <w:jc w:val="both"/>
      </w:pPr>
      <w:r>
        <w:t xml:space="preserve">55. </w:t>
      </w:r>
      <w:proofErr w:type="spellStart"/>
      <w:r>
        <w:t>Реинтродукция</w:t>
      </w:r>
      <w:proofErr w:type="spellEnd"/>
      <w:r>
        <w:t xml:space="preserve"> диких животных - вселение диких животных определенного вида в угодья, где они ранее обитали, но откуда по каким-либо причинам исчезли.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56. Ресурсы животного мира - объекты животного мира, имеющие потребительскую ценность, которые используются или могут быть использованы при осуществлении юридическими лицами, гражданами хозяйственной и иной деятельности.</w:t>
      </w:r>
    </w:p>
    <w:p w:rsidR="00EB117E" w:rsidRDefault="00EB117E">
      <w:pPr>
        <w:pStyle w:val="ConsPlusNormal"/>
        <w:ind w:firstLine="540"/>
        <w:jc w:val="both"/>
      </w:pPr>
      <w:r>
        <w:t>57. Исключен.</w:t>
      </w:r>
    </w:p>
    <w:p w:rsidR="00EB117E" w:rsidRDefault="00EB117E">
      <w:pPr>
        <w:pStyle w:val="ConsPlusNormal"/>
        <w:jc w:val="both"/>
      </w:pPr>
      <w:r>
        <w:t xml:space="preserve">(п. 57 статьи 1 исключен. - </w:t>
      </w:r>
      <w:hyperlink r:id="rId38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58. Исключен.</w:t>
      </w:r>
    </w:p>
    <w:p w:rsidR="00EB117E" w:rsidRDefault="00EB117E">
      <w:pPr>
        <w:pStyle w:val="ConsPlusNormal"/>
        <w:jc w:val="both"/>
      </w:pPr>
      <w:r>
        <w:t xml:space="preserve">(п. 58 статьи 1 исключен. - </w:t>
      </w:r>
      <w:hyperlink r:id="rId39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59. Скрещивание диких животных - естественное или искусственное соединение генетического материала диких животных одного вида из различных популяций или ареалов в целях улучшения генетического фонда, уменьшения эффекта инбридинга (близкородственного скрещивания).</w:t>
      </w:r>
    </w:p>
    <w:p w:rsidR="00EB117E" w:rsidRDefault="00EB117E">
      <w:pPr>
        <w:pStyle w:val="ConsPlusNormal"/>
        <w:ind w:firstLine="540"/>
        <w:jc w:val="both"/>
      </w:pPr>
      <w:r>
        <w:t>60. Способы пользования объектами животного мира - совокупность приемов и действий с использованием орудий изъятия диких животных или без использования таких орудий, с помощью которых осуществляется пользование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61. Среда обитания объектов животного мира - природная среда, в которой объекты животного мира обитают в состоянии естественной свободы.</w:t>
      </w:r>
    </w:p>
    <w:p w:rsidR="00EB117E" w:rsidRDefault="00EB117E">
      <w:pPr>
        <w:pStyle w:val="ConsPlusNormal"/>
        <w:ind w:firstLine="540"/>
        <w:jc w:val="both"/>
      </w:pPr>
      <w:r>
        <w:t>62. Угодья - часть территории Республики Беларусь, которая является средой постоянного обитания объектов животного мира либо имеет значение для их воспроизводства, нагула, зимовки, миграции и используется или может быть использована для осуществления пользования объектами животного мира и деятельности, связанной с пользованием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63. Устойчивое использование объектов животного мира - пользование объектами животного мира таким образом и такими темпами, применение которых не приводит в долгосрочной перспективе к истощению биологического разнообразия объектов животного мира, тем самым позволяя сохранить его способность удовлетворять экономические, эстетические и иные потребности нынешнего и будущих поколений.</w:t>
      </w:r>
    </w:p>
    <w:p w:rsidR="00EB117E" w:rsidRDefault="00EB117E">
      <w:pPr>
        <w:pStyle w:val="ConsPlusNormal"/>
        <w:ind w:firstLine="540"/>
        <w:jc w:val="both"/>
      </w:pPr>
      <w:r>
        <w:t>64. Экспонирование - выставление на обозрение диких животных, их частей и (или) дериватов на выставках, симпозиумах, конференциях и иных подобных мероприятиях, а также в учреждениях образования и культуры, научных учреждениях.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2. Правовое регулирование отношений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1. Законодательство об охране и использовании животного мира основывается на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настоящего Закона, актов Президента Республики Беларусь, иных актов законодательства об охране и использовании животного мира, а также международных договоров Республики Беларусь.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2. Нормы гражданского законодательства применяются к отношениям в области охраны и использования животного мира в случае, если эти отношения не урегулированы законодательством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3. Отношения в области охраны окружающей среды, охраны и использования земель (включая почвы), недр, вод, атмосферного воздуха, лесов и растительного мира как компонентов среды обитания объектов животного мира регулируются соответственно законодательством об охране окружающей среды, об охране и использовании земель, об охране и использовании недр, об охране и использовании вод, об охране атмосферного воздуха, об использовании, охране, защите и воспроизводстве лесов, об охране и использовании растительного мира, если законодательством об охране и использовании животного мира не установлено иное.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4. Отношения, связанные с охраной и использованием животного мира в пограничной зоне и пограничной полосе, а также на территориях, подвергшихся радиоактивному загрязнению в результате катастрофы на Чернобыльской АЭС, регулируются законодательством об охране и использовании животного мира, если иное не установлено соответственно законодательством о Государственной границе Республики Беларусь и законодательством о правовом режиме территорий, подвергшихся радиоактивному загрязнению в результате катастрофы на </w:t>
      </w:r>
      <w:r>
        <w:lastRenderedPageBreak/>
        <w:t>Чернобыльской АЭС.</w:t>
      </w:r>
    </w:p>
    <w:p w:rsidR="00EB117E" w:rsidRDefault="00EB117E">
      <w:pPr>
        <w:pStyle w:val="ConsPlusNormal"/>
        <w:ind w:firstLine="540"/>
        <w:jc w:val="both"/>
      </w:pPr>
      <w:r>
        <w:t>5. Отношения в области охраны и использования животного мира на особо охраняемых природных территориях регулируются законодательством об охране и использовании животного мира, если законодательством об особо охраняемых природных территориях не установлено иное, за исключением отношений, связанных с предоставлением прав на пользование объектами животного мира и осуществление деятельности, связанной с пользованием объектами животного мира, которые регулируются законодательством об охране и использовании животного мира.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6. Отношения в области защиты диких животных от болезней животных регулируются законодательством об охране и использовании животного мира, если законодательством в области ветеринарной деятельности не установлено иное.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7. Отношения, связанные с ввозом и (или) вывозом диких животных, их частей и (или) дериватов, регулируются законодательством об охране и использовании животного мира, о внешнеэкономической деятельности, о таможенном регулировании, международными договорами Республики Беларусь, актами, составляющими право Евразийского экономического союза.</w:t>
      </w:r>
    </w:p>
    <w:p w:rsidR="00EB117E" w:rsidRDefault="00EB117E">
      <w:pPr>
        <w:pStyle w:val="ConsPlusNormal"/>
        <w:jc w:val="both"/>
      </w:pPr>
      <w:r>
        <w:t xml:space="preserve">(п. 7 статьи 2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3. Международные договоры Республики Беларусь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4. Субъекты отношений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Субъектами отношений в области охраны и использования животного мира могут выступать:</w:t>
      </w:r>
    </w:p>
    <w:p w:rsidR="00EB117E" w:rsidRDefault="00EB117E">
      <w:pPr>
        <w:pStyle w:val="ConsPlusNormal"/>
        <w:ind w:firstLine="540"/>
        <w:jc w:val="both"/>
      </w:pPr>
      <w:r>
        <w:t>Президент Республики Беларусь, Совет Министров Республики Беларусь, местные Советы депутатов, исполнительные и распорядительные органы, иные государственные органы (организации), осуществляющие государственное регулирование и управление в области охраны и использования животного мира, контроль за охраной и использованием объектов животного мира, а также органы территориального общественного самоуправления в пределах их компетенции;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юридические лица Республики Беларусь, граждане Республики Беларусь (в том числе индивидуальные предприниматели), являющиеся пользователями объектов животного мира, земельных участков и (или) водных объектов, либо осуществляющие хозяйственную и иную деятельность, оказывающую вредное воздействие на объекты животного мира и (или) среду их обитания или представляющую потенциальную опасность для них;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 xml:space="preserve">иностранные граждане, лица без гражданства, иностранные государства, а также иностранные и международные организации независимо от наличия у них статуса юридического лица, если иное не определено </w:t>
      </w:r>
      <w:hyperlink r:id="rId49" w:history="1">
        <w:r>
          <w:rPr>
            <w:color w:val="0000FF"/>
          </w:rPr>
          <w:t>Конституцией</w:t>
        </w:r>
      </w:hyperlink>
      <w:r>
        <w:t xml:space="preserve"> Республики Беларусь и международными договорами Республики Беларусь.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5. Объекты отношений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Объектами отношений в области охраны и использования животного мира являются:</w:t>
      </w:r>
    </w:p>
    <w:p w:rsidR="00EB117E" w:rsidRDefault="00EB117E">
      <w:pPr>
        <w:pStyle w:val="ConsPlusNormal"/>
        <w:ind w:firstLine="540"/>
        <w:jc w:val="both"/>
      </w:pPr>
      <w:r>
        <w:t>дикие животные и их популяции;</w:t>
      </w:r>
    </w:p>
    <w:p w:rsidR="00EB117E" w:rsidRDefault="00EB117E">
      <w:pPr>
        <w:pStyle w:val="ConsPlusNormal"/>
        <w:ind w:firstLine="540"/>
        <w:jc w:val="both"/>
      </w:pPr>
      <w:r>
        <w:t>среда обитания объектов животного мира (угодья);</w:t>
      </w:r>
    </w:p>
    <w:p w:rsidR="00EB117E" w:rsidRDefault="00EB117E">
      <w:pPr>
        <w:pStyle w:val="ConsPlusNormal"/>
        <w:ind w:firstLine="540"/>
        <w:jc w:val="both"/>
      </w:pPr>
      <w:r>
        <w:t>изъятые дикие животные, их части и (или) дериваты;</w:t>
      </w:r>
    </w:p>
    <w:p w:rsidR="00EB117E" w:rsidRDefault="00EB117E">
      <w:pPr>
        <w:pStyle w:val="ConsPlusNormal"/>
        <w:ind w:firstLine="540"/>
        <w:jc w:val="both"/>
      </w:pPr>
      <w:r>
        <w:t>полезные свойства и продукты жизнедеятельности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абзац исключен. -  </w:t>
      </w:r>
      <w:hyperlink r:id="rId51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18-З;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права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6. Право собственности на объекты животного мира, их части и (или) дериваты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Объекты животного мира, обитающие в состоянии естественной свободы на территории Республики Беларусь, находятся в собственности государства.</w:t>
      </w:r>
    </w:p>
    <w:p w:rsidR="00EB117E" w:rsidRDefault="00EB117E">
      <w:pPr>
        <w:pStyle w:val="ConsPlusNormal"/>
        <w:ind w:firstLine="540"/>
        <w:jc w:val="both"/>
      </w:pPr>
      <w:r>
        <w:t>2. Дикие животные, их части и (или) дериваты, изъятые в соответствии с законодательством об охране и использовании животного мира из среды обитания объектов животного мира юридическими лицами, гражданами, находятся в собственности этих юридических лиц, граждан, если иное не установлено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3. Дикие животные, содержащиеся и (или) разведенные в неволе юридическими лицами, гражданами в соответствии с настоящим Законом, иными актами законодательства об охране и использовании животного мира, гражданским законодательством, находятся в собственности этих юридических лиц, граждан, если иное не установлено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4. В случаях, предусмотренных настоящим Законом и иными законодательными актами, могут устанавливаться ограничения и запреты на использование изъятых диких животных, их частей и (или) дериватов, находящихся в собственности юридических лиц, граждан, а также на использование диких животных, содержащихся и (или) разведенных в неволе.</w:t>
      </w:r>
    </w:p>
    <w:p w:rsidR="00EB117E" w:rsidRDefault="00EB117E">
      <w:pPr>
        <w:pStyle w:val="ConsPlusNormal"/>
        <w:ind w:firstLine="540"/>
        <w:jc w:val="both"/>
      </w:pPr>
      <w:r>
        <w:t>5. Осуществление права собственности на объекты животного мира, их части и (или) дериваты не должно противоречить общественной пользе и безопасности, причинять вред окружающей среде, историко-культурным ценностям, ущемлять права и защищаемые законом интересы других лиц.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7. Принципы охраны и использования объектов животного мира и среды их обитания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Охрана и использование объектов животного мира и среды их обитания должны осуществляться на основе принципов:</w:t>
      </w:r>
    </w:p>
    <w:p w:rsidR="00EB117E" w:rsidRDefault="00EB117E">
      <w:pPr>
        <w:pStyle w:val="ConsPlusNormal"/>
        <w:ind w:firstLine="540"/>
        <w:jc w:val="both"/>
      </w:pPr>
      <w:r>
        <w:t>устойчивого использования объектов животного мира, в том числе сохранения биологического разнообразия;</w:t>
      </w:r>
    </w:p>
    <w:p w:rsidR="00EB117E" w:rsidRDefault="00EB117E">
      <w:pPr>
        <w:pStyle w:val="ConsPlusNormal"/>
        <w:ind w:firstLine="540"/>
        <w:jc w:val="both"/>
      </w:pPr>
      <w:r>
        <w:t>пользования объектами животного мира способами, не допускающими жестокого обращения с дикими животными (принцип гуманности);</w:t>
      </w:r>
    </w:p>
    <w:p w:rsidR="00EB117E" w:rsidRDefault="00EB117E">
      <w:pPr>
        <w:pStyle w:val="ConsPlusNormal"/>
        <w:ind w:firstLine="540"/>
        <w:jc w:val="both"/>
      </w:pPr>
      <w:r>
        <w:t>оказания помощи диким животным, находящимся в бедственном положении;</w:t>
      </w:r>
    </w:p>
    <w:p w:rsidR="00EB117E" w:rsidRDefault="00EB117E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разграничения права пользования объектами животного мира и прав пользования землей, лесами, водами и другими природными ресурсами;</w:t>
      </w:r>
    </w:p>
    <w:p w:rsidR="00EB117E" w:rsidRDefault="00EB117E">
      <w:pPr>
        <w:pStyle w:val="ConsPlusNormal"/>
        <w:ind w:firstLine="540"/>
        <w:jc w:val="both"/>
      </w:pPr>
      <w:r>
        <w:t>пользования объектами животного мира в соответствии с целями их предоставления;</w:t>
      </w:r>
    </w:p>
    <w:p w:rsidR="00EB117E" w:rsidRDefault="00EB117E">
      <w:pPr>
        <w:pStyle w:val="ConsPlusNormal"/>
        <w:ind w:firstLine="540"/>
        <w:jc w:val="both"/>
      </w:pPr>
      <w:r>
        <w:t>ограничения или запрещения хозяйственной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них;</w:t>
      </w:r>
    </w:p>
    <w:p w:rsidR="00EB117E" w:rsidRDefault="00EB117E">
      <w:pPr>
        <w:pStyle w:val="ConsPlusNormal"/>
        <w:ind w:firstLine="540"/>
        <w:jc w:val="both"/>
      </w:pPr>
      <w:r>
        <w:t>платности пользования объектами животного мира, за исключением случаев, предусмотренных настоящим Законом и иными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экономического стимулирования охраны и устойчивого использования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приоритета общепризнанных принципов международного права в области охраны и использования объектов животного мира и (или) среды их обитания;</w:t>
      </w:r>
    </w:p>
    <w:p w:rsidR="00EB117E" w:rsidRDefault="00EB117E">
      <w:pPr>
        <w:pStyle w:val="ConsPlusNormal"/>
        <w:ind w:firstLine="540"/>
        <w:jc w:val="both"/>
      </w:pPr>
      <w:r>
        <w:t>законности и выполнимости предписаний государственных органов (организаций), осуществляющих контроль за охраной и использованием объектов животного мира, и их должностных лиц;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ответственности за нарушение законодательства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r>
        <w:t>возмещения вреда, причиненного объектам животного мира и (или) среде их обитания;</w:t>
      </w:r>
    </w:p>
    <w:p w:rsidR="00EB117E" w:rsidRDefault="00EB117E">
      <w:pPr>
        <w:pStyle w:val="ConsPlusNormal"/>
        <w:ind w:firstLine="540"/>
        <w:jc w:val="both"/>
      </w:pPr>
      <w:r>
        <w:t xml:space="preserve">возмещения ущерба, причиненного охотничьими животными в результате уничтожения или </w:t>
      </w:r>
      <w:r>
        <w:lastRenderedPageBreak/>
        <w:t>повреждения сельскохозяйственных и (или) лесных культур;</w:t>
      </w:r>
    </w:p>
    <w:p w:rsidR="00EB117E" w:rsidRDefault="00EB117E">
      <w:pPr>
        <w:pStyle w:val="ConsPlusNormal"/>
        <w:ind w:firstLine="540"/>
        <w:jc w:val="both"/>
      </w:pPr>
      <w:r>
        <w:t>доступа в соответствии с законодательными актами к экологической информации в области охраны и использования объектов животного мира и среды их обитания.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Title"/>
        <w:jc w:val="center"/>
      </w:pPr>
      <w:r>
        <w:t>ГЛАВА 2</w:t>
      </w:r>
    </w:p>
    <w:p w:rsidR="00EB117E" w:rsidRDefault="00EB117E">
      <w:pPr>
        <w:pStyle w:val="ConsPlusTitle"/>
        <w:jc w:val="center"/>
      </w:pPr>
      <w:r>
        <w:t>ГОСУДАРСТВЕННОЕ РЕГУЛИРОВАНИЕ И УПРАВЛЕНИЕ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8. Государственные органы (должностные лица), осуществляющие государственное регулирование и управление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Государственное регулирование и управление в области охраны и использования животного мира осуществляют Президент Республики Беларусь, Совет Министров Республики Беларусь, Министерство природных ресурсов и охраны окружающей среды Республики Беларусь, местные Советы депутатов, исполнительные и распорядительные органы, иные государственные органы (далее, если не указано иное, - уполномоченные государственные органы в области охраны и использования животного мира) в пределах их компетенции.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9. Компетенция Президента Республики Беларусь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Президент Республики Беларусь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1.1. определяет единую государственную политику;</w:t>
      </w:r>
    </w:p>
    <w:p w:rsidR="00EB117E" w:rsidRDefault="00EB117E">
      <w:pPr>
        <w:pStyle w:val="ConsPlusNormal"/>
        <w:ind w:firstLine="540"/>
        <w:jc w:val="both"/>
      </w:pPr>
      <w:r>
        <w:t>1.2. утверждает государственные программы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1.3. определяет уполномоченные государственные органы в области ведения охотничьего хозяйства и </w:t>
      </w:r>
      <w:proofErr w:type="spellStart"/>
      <w:r>
        <w:t>рыбохозяйственной</w:t>
      </w:r>
      <w:proofErr w:type="spellEnd"/>
      <w:r>
        <w:t xml:space="preserve"> деятельности, а также их компетенцию;</w:t>
      </w:r>
    </w:p>
    <w:p w:rsidR="00EB117E" w:rsidRDefault="00EB117E">
      <w:pPr>
        <w:pStyle w:val="ConsPlusNormal"/>
        <w:ind w:firstLine="540"/>
        <w:jc w:val="both"/>
      </w:pPr>
      <w:r>
        <w:t xml:space="preserve">1.4. утверждает </w:t>
      </w:r>
      <w:hyperlink r:id="rId56" w:history="1">
        <w:r>
          <w:rPr>
            <w:color w:val="0000FF"/>
          </w:rPr>
          <w:t>правила</w:t>
        </w:r>
      </w:hyperlink>
      <w:r>
        <w:t xml:space="preserve"> ведения охотничьего хозяйства и охоты, </w:t>
      </w:r>
      <w:hyperlink r:id="rId57" w:history="1">
        <w:r>
          <w:rPr>
            <w:color w:val="0000FF"/>
          </w:rPr>
          <w:t>правила</w:t>
        </w:r>
      </w:hyperlink>
      <w:r>
        <w:t xml:space="preserve"> ведения рыболовного хозяйства и рыболовства;</w:t>
      </w:r>
    </w:p>
    <w:p w:rsidR="00EB117E" w:rsidRDefault="00EB117E">
      <w:pPr>
        <w:pStyle w:val="ConsPlusNormal"/>
        <w:ind w:firstLine="540"/>
        <w:jc w:val="both"/>
      </w:pPr>
      <w:r>
        <w:t>1.5. принимает решения о передаче охотничьих и рыболовных угодий в безвозмездное пользование для ведения охотничьего и рыболовного хозяйства;</w:t>
      </w:r>
    </w:p>
    <w:p w:rsidR="00EB117E" w:rsidRDefault="00EB117E">
      <w:pPr>
        <w:pStyle w:val="ConsPlusNormal"/>
        <w:ind w:firstLine="540"/>
        <w:jc w:val="both"/>
      </w:pPr>
      <w:r>
        <w:t xml:space="preserve">1.6. устанавливает </w:t>
      </w:r>
      <w:hyperlink r:id="rId58" w:history="1">
        <w:r>
          <w:rPr>
            <w:color w:val="0000FF"/>
          </w:rPr>
          <w:t>таксы</w:t>
        </w:r>
      </w:hyperlink>
      <w:r>
        <w:t xml:space="preserve"> для определения размера возмещения вреда, причиненного окружающей среде физическими и юридическими лицами в результате незаконного изъятия или уничтожения диких животных и вредного воздействия на среду их обитания;</w:t>
      </w:r>
    </w:p>
    <w:p w:rsidR="00EB117E" w:rsidRDefault="00EB117E">
      <w:pPr>
        <w:pStyle w:val="ConsPlusNormal"/>
        <w:ind w:firstLine="540"/>
        <w:jc w:val="both"/>
      </w:pPr>
      <w:r>
        <w:t>1.7. определяет уполномоченные государственные органы и должностных лиц, которые осуществляют контроль за охраной и использованием объектов животного мира.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 xml:space="preserve">2. Президент Республики Беларусь осуществляет и иные полномочия, возложенные на него </w:t>
      </w:r>
      <w:hyperlink r:id="rId60" w:history="1">
        <w:r>
          <w:rPr>
            <w:color w:val="0000FF"/>
          </w:rPr>
          <w:t>Конституцией</w:t>
        </w:r>
      </w:hyperlink>
      <w:r>
        <w:t xml:space="preserve"> Республики Беларусь и законодательными актами.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10. Компетенция Совета Министров Республики Беларусь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Совет Министров Республики Беларусь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1.1. обеспечивает проведение единой государственной политики;</w:t>
      </w:r>
    </w:p>
    <w:p w:rsidR="00EB117E" w:rsidRDefault="00EB117E">
      <w:pPr>
        <w:pStyle w:val="ConsPlusNormal"/>
        <w:ind w:firstLine="540"/>
        <w:jc w:val="both"/>
      </w:pPr>
      <w:r>
        <w:t>1.2. обеспечивает осуществление мер по охране, научно обоснованному использованию объектов животного мира и восстановлению биологического разнообразия животного мира;</w:t>
      </w:r>
    </w:p>
    <w:p w:rsidR="00EB117E" w:rsidRDefault="00EB117E">
      <w:pPr>
        <w:pStyle w:val="ConsPlusNormal"/>
        <w:ind w:firstLine="540"/>
        <w:jc w:val="both"/>
      </w:pPr>
      <w:r>
        <w:t>1.3. обеспечивает разработку и реализацию государственных программ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1.3-1. исключен. - </w:t>
      </w:r>
      <w:hyperlink r:id="rId61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261-З;</w:t>
      </w:r>
    </w:p>
    <w:p w:rsidR="00EB117E" w:rsidRDefault="00EB117E">
      <w:pPr>
        <w:pStyle w:val="ConsPlusNormal"/>
        <w:ind w:firstLine="540"/>
        <w:jc w:val="both"/>
      </w:pPr>
      <w:r>
        <w:t>1.4. утверждает:</w:t>
      </w:r>
    </w:p>
    <w:p w:rsidR="00EB117E" w:rsidRDefault="00993203">
      <w:pPr>
        <w:pStyle w:val="ConsPlusNormal"/>
        <w:ind w:firstLine="540"/>
        <w:jc w:val="both"/>
      </w:pPr>
      <w:hyperlink r:id="rId62" w:history="1">
        <w:r w:rsidR="00EB117E">
          <w:rPr>
            <w:color w:val="0000FF"/>
          </w:rPr>
          <w:t>правила</w:t>
        </w:r>
      </w:hyperlink>
      <w:r w:rsidR="00EB117E"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 w:rsidR="00EB117E">
        <w:t>реинтродукции</w:t>
      </w:r>
      <w:proofErr w:type="spellEnd"/>
      <w:r w:rsidR="00EB117E">
        <w:t>, акклиматизации, скрещивания;</w:t>
      </w:r>
    </w:p>
    <w:p w:rsidR="00EB117E" w:rsidRDefault="00993203">
      <w:pPr>
        <w:pStyle w:val="ConsPlusNormal"/>
        <w:ind w:firstLine="540"/>
        <w:jc w:val="both"/>
      </w:pPr>
      <w:hyperlink r:id="rId63" w:history="1">
        <w:r w:rsidR="00EB117E">
          <w:rPr>
            <w:color w:val="0000FF"/>
          </w:rPr>
          <w:t>правила</w:t>
        </w:r>
      </w:hyperlink>
      <w:r w:rsidR="00EB117E">
        <w:t xml:space="preserve"> регулирования распространения и численности диких животных;</w:t>
      </w:r>
    </w:p>
    <w:p w:rsidR="00EB117E" w:rsidRDefault="00993203">
      <w:pPr>
        <w:pStyle w:val="ConsPlusNormal"/>
        <w:ind w:firstLine="540"/>
        <w:jc w:val="both"/>
      </w:pPr>
      <w:hyperlink r:id="rId64" w:history="1">
        <w:r w:rsidR="00EB117E">
          <w:rPr>
            <w:color w:val="0000FF"/>
          </w:rPr>
          <w:t>правила</w:t>
        </w:r>
      </w:hyperlink>
      <w:r w:rsidR="00EB117E">
        <w:t xml:space="preserve"> добычи, заготовки и (или) закупки диких животных, не относящихся к объектам охоты и рыболовства;</w:t>
      </w:r>
    </w:p>
    <w:p w:rsidR="00EB117E" w:rsidRDefault="00993203">
      <w:pPr>
        <w:pStyle w:val="ConsPlusNormal"/>
        <w:ind w:firstLine="540"/>
        <w:jc w:val="both"/>
      </w:pPr>
      <w:hyperlink r:id="rId65" w:history="1">
        <w:r w:rsidR="00EB117E">
          <w:rPr>
            <w:color w:val="0000FF"/>
          </w:rPr>
          <w:t>правила</w:t>
        </w:r>
      </w:hyperlink>
      <w:r w:rsidR="00EB117E">
        <w:t xml:space="preserve"> пользования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EB117E" w:rsidRDefault="00EB117E">
      <w:pPr>
        <w:pStyle w:val="ConsPlusNormal"/>
        <w:ind w:firstLine="540"/>
        <w:jc w:val="both"/>
      </w:pPr>
      <w:r>
        <w:t xml:space="preserve">абзац исключен. - </w:t>
      </w:r>
      <w:hyperlink r:id="rId66" w:history="1">
        <w:r>
          <w:rPr>
            <w:color w:val="0000FF"/>
          </w:rPr>
          <w:t>Закон</w:t>
        </w:r>
      </w:hyperlink>
      <w:r>
        <w:t xml:space="preserve"> Республики Беларусь от 10.11.2008 N 444-З;</w:t>
      </w:r>
    </w:p>
    <w:p w:rsidR="00EB117E" w:rsidRDefault="00EB117E">
      <w:pPr>
        <w:pStyle w:val="ConsPlusNormal"/>
        <w:ind w:firstLine="540"/>
        <w:jc w:val="both"/>
      </w:pPr>
      <w:r>
        <w:t xml:space="preserve">1.4-1. определяет </w:t>
      </w:r>
      <w:hyperlink r:id="rId67" w:history="1">
        <w:r>
          <w:rPr>
            <w:color w:val="0000FF"/>
          </w:rPr>
          <w:t>порядок</w:t>
        </w:r>
      </w:hyperlink>
      <w:r>
        <w:t xml:space="preserve"> выдачи разрешений на изъятие диких животных из среды их обитания, если иное не установлено Президентом Республики Беларусь;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1.4-1 статьи 10 введен </w:t>
      </w:r>
      <w:hyperlink r:id="rId68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1.4-2. определяет порядок и условия регистрации:</w:t>
      </w:r>
    </w:p>
    <w:p w:rsidR="00EB117E" w:rsidRDefault="00EB117E">
      <w:pPr>
        <w:pStyle w:val="ConsPlusNormal"/>
        <w:ind w:firstLine="540"/>
        <w:jc w:val="both"/>
      </w:pPr>
      <w:r>
        <w:t>диких животных, содержащихся и (или) разведенных в неволе (включая их потомство, достигшее возраста трех месяцев), относящихся к видам, включенным в Красную книгу Республики Беларусь, либо являющихся образцами СИТЕС, диких животных, отлов которых в целях содержания и (или) разведения в неволе осуществляется на основании разрешения на изъятие диких животных из среды их обитания, если иное не установлено Президентом Республики Беларусь;</w:t>
      </w:r>
    </w:p>
    <w:p w:rsidR="00EB117E" w:rsidRDefault="00EB117E">
      <w:pPr>
        <w:pStyle w:val="ConsPlusNormal"/>
        <w:ind w:firstLine="540"/>
        <w:jc w:val="both"/>
      </w:pPr>
      <w:r>
        <w:t>объектов содержания и (или) разведения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производственных объектов, на которых осуществляется производство осетровых видов рыб и (или) продукции из них, включая икру;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1.4-2 статьи 10 введен </w:t>
      </w:r>
      <w:hyperlink r:id="rId69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1.5. обеспечивает организацию и развитие системы образования, воспитания в области охраны и использования животного мира и формирования экологической культуры, а также подготовку и переподготовку специалистов для осуществления деятельности в области охраны и использования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2. Совет Министров Республики Беларусь осуществляет и иные полномочия в области охраны и использования животного мира, возложенные на него </w:t>
      </w:r>
      <w:hyperlink r:id="rId70" w:history="1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 и иными законодательными актами.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11. Компетенция Министерства природных ресурсов и охраны окружающей среды Республики Беларусь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Министерство природных ресурсов и охраны окружающей среды Республики Беларусь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1.1. проводит единую государственную политику;</w:t>
      </w:r>
    </w:p>
    <w:p w:rsidR="00EB117E" w:rsidRDefault="00EB117E">
      <w:pPr>
        <w:pStyle w:val="ConsPlusNormal"/>
        <w:ind w:firstLine="540"/>
        <w:jc w:val="both"/>
      </w:pPr>
      <w:r>
        <w:t>1.2. координирует деятельность уполномоченных государственных органов в этой области, если иное не установлено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1.3. осуществляет контроль за охраной и использованием объектов животного мира;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статьи 11 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1.4. устанавливает в случаях и порядке, установленных настоящим Законом, ограничения и запреты на осуществление отдельных видов пользования объектами животного мира, пользование дикими животными отдельных видов, в отдельных угодьях, в определенные сроки, а также на использование отдельных орудий, способов изъятия диких животных, если иное не установлено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1.5. устанавливает в случаях и порядке, установленных настоящим Законом и иными законодательными актами, ограничения, запреты или другие меры в отношении охраны, изъятия, содержания и (или) разведения в неволе, экспонирования диких животных, в том числе диких животных, относящихся к видам, включенным в Красную книгу Республики Беларусь, к видам, подпадающим под действие международных договоров Республики Беларусь, их частей и (или) дериватов или торговли такими животными, их частями и (или) дериватами, а также в отношении охраны среды их обитания;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 xml:space="preserve">1.6. принимает в случаях и порядке, предусмотренных законодательством об охране окружающей среды, о контрольной (надзорной) деятельности, решения о полном или частичном приостановлении до устранения выявленного нарушения хозяйственной и иной деятельности </w:t>
      </w:r>
      <w:r>
        <w:lastRenderedPageBreak/>
        <w:t>юридических лиц и (или) граждан, оказывающей вредное воздействие на объекты животного мира и (или) среду их обитания, выдает обязательные для исполнения предписания;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10.11.2008 </w:t>
      </w:r>
      <w:hyperlink r:id="rId73" w:history="1">
        <w:r>
          <w:rPr>
            <w:color w:val="0000FF"/>
          </w:rPr>
          <w:t>N 444-З</w:t>
        </w:r>
      </w:hyperlink>
      <w:r>
        <w:t xml:space="preserve">, от 17.05.2011 </w:t>
      </w:r>
      <w:hyperlink r:id="rId74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75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1.6-1. предъявляет претензии юридическим лицам и (или) гражданам, причинившим вред объектам животного мира, среде их обитания, и иски в суд о возмещении вреда, причиненного объектам животного мира, среде их обитания;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1.6-1 статьи 11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1.6-2. предъявляет иски в суд о прекращении юридическими лицами и (или) гражданами хозяйственной и иной деятельности, оказывающей вредное воздействие на объекты животного мира и (или) среду их обитания, в случае нарушения законодательства об охране и использовании животного мира, а также в случаях, предусмотренных законодательством об охране окружающей среды;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1.6-2 статьи 11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1.6-3. осуществляет регистрацию:</w:t>
      </w:r>
    </w:p>
    <w:p w:rsidR="00EB117E" w:rsidRDefault="00EB117E">
      <w:pPr>
        <w:pStyle w:val="ConsPlusNormal"/>
        <w:ind w:firstLine="540"/>
        <w:jc w:val="both"/>
      </w:pPr>
      <w:r>
        <w:t>диких животных, содержащихся и (или) разведенных в неволе (включая их потомство, достигшее возраста трех месяцев), относящихся к видам, включенным в Красную книгу Республики Беларусь, либо являющихся образцами СИТЕС;</w:t>
      </w:r>
    </w:p>
    <w:p w:rsidR="00EB117E" w:rsidRDefault="00EB117E">
      <w:pPr>
        <w:pStyle w:val="ConsPlusNormal"/>
        <w:ind w:firstLine="540"/>
        <w:jc w:val="both"/>
      </w:pPr>
      <w:r>
        <w:t>объектов содержания и (или) разведения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производственных объектов, на которых осуществляется производство осетровых видов рыб и (или) продукции из них, включая икру;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1.6-3 статьи 11 введен </w:t>
      </w:r>
      <w:hyperlink r:id="rId78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1.7. осуществляет международное сотрудничество в данной области.</w:t>
      </w:r>
    </w:p>
    <w:p w:rsidR="00EB117E" w:rsidRDefault="00EB117E">
      <w:pPr>
        <w:pStyle w:val="ConsPlusNormal"/>
        <w:ind w:firstLine="540"/>
        <w:jc w:val="both"/>
      </w:pPr>
      <w:r>
        <w:t>2. Министерство природных ресурсов и охраны окружающей среды Республики Беларусь осуществляет и иные полномочия в области охраны и использования животного мира в соответствии с настоящим Законом и иными актами законодательства.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12. Компетенция местных Советов депутатов, исполнительных и распорядительных органов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Местные Советы депутатов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1.1. утверждают территориальные программы в области охраны и использования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1.2.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 статьи 12 исключен. - </w:t>
      </w:r>
      <w:hyperlink r:id="rId79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1.3.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статьи 12 исключен. - </w:t>
      </w:r>
      <w:hyperlink r:id="rId80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1.4.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 статьи 12 исключен. - </w:t>
      </w:r>
      <w:hyperlink r:id="rId81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1.5.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 статьи 12 исключен. - </w:t>
      </w:r>
      <w:hyperlink r:id="rId82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1.6. осуществляют иные полномочия в соответствии с актами законодательства.</w:t>
      </w:r>
    </w:p>
    <w:p w:rsidR="00EB117E" w:rsidRDefault="00EB117E">
      <w:pPr>
        <w:pStyle w:val="ConsPlusNormal"/>
        <w:ind w:firstLine="540"/>
        <w:jc w:val="both"/>
      </w:pPr>
      <w:r>
        <w:t>2. Местные исполнительные и распорядительные органы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2.1. разрабатывают и представляют на утверждение в местные Советы депутатов территориальные программы в области охраны и использования объектов животного мира и обеспечивают их реализацию;</w:t>
      </w:r>
    </w:p>
    <w:p w:rsidR="00EB117E" w:rsidRDefault="00EB117E">
      <w:pPr>
        <w:pStyle w:val="ConsPlusNormal"/>
        <w:ind w:firstLine="540"/>
        <w:jc w:val="both"/>
      </w:pPr>
      <w:r>
        <w:t>2.2. принимают решения о предоставлении права на заготовку и (или) закупку диких животных, не относящихся к объектам охоты и рыболовства, на подведомственной им территории и о прекращении такого права;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статьи 12 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2.3.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 статьи 12 исключен. - </w:t>
      </w:r>
      <w:hyperlink r:id="rId8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2.4. исключен;</w:t>
      </w:r>
    </w:p>
    <w:p w:rsidR="00EB117E" w:rsidRDefault="00EB117E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2.4 статьи 12 исключен. - </w:t>
      </w:r>
      <w:hyperlink r:id="rId85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2.4-1. организуют проведение мероприятий по защите диких животных;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2.4-1 статьи 12 введен </w:t>
      </w:r>
      <w:hyperlink r:id="rId86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2.4-2. по представлению соответствующего территориального органа Министерства природных ресурсов и охраны окружающей среды Республики Беларусь, согласованному с Национальной академией наук Беларуси, принимают решения о передаче выявленных мест обитания диких животных, относящихся к видам, включенным в Красную книгу Республики Беларусь, под охрану пользователям земельных участков и (или) водных объектов;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2.4-2 статьи 12 введен </w:t>
      </w:r>
      <w:hyperlink r:id="rId87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2.5. в случаях и порядке, предусмотренных настоящим Законом и иными законодательными актами, устанавливают ограничения и запреты на осуществление хозяйственной и иной деятельности, в процессе которой используются дикие животные, относящиеся к видам, включенным в Красную книгу Республики Беларусь, к видам, подпадающим под действие международных договоров Республики Беларусь, а также их части и (или) дериваты;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2.5-1.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2.5-1 статьи 12 исключен. - </w:t>
      </w:r>
      <w:hyperlink r:id="rId89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2.5-2. предъявляют претензии юридическим лицам и (или) гражданам, причинившим вред объектам животного мира, среде их обитания, и иски в суд о возмещении вреда, причиненного объектам животного мира, среде их обитания;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2.5-2 статьи 12 введен </w:t>
      </w:r>
      <w:hyperlink r:id="rId90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2.5-3. предъявляют иски в суд о прекращении юридическими лицами и (или) гражданами хозяйственной и иной деятельности, оказывающей вредное воздействие на объекты животного мира и (или) среду их обитания, в случае нарушения законодательства об охране и использовании животного мира, а также в случаях, предусмотренных законодательством об охране окружающей среды;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2.5-3 статьи 12 введен </w:t>
      </w:r>
      <w:hyperlink r:id="rId91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2.6.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 статьи 12 исключен. - </w:t>
      </w:r>
      <w:hyperlink r:id="rId92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2.7. осуществляют иные полномочия в соответствии с актами законодательства.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13. Участие граждан, общественных объединений и органов территориального общественного самоуправления в решении вопросов, связанных с охраной и использованием животного мира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1. Граждане имеют право участвовать в решении вопросов, связанных с охраной и использованием животного мира, через референдумы, собрания и иные формы прямого участия в государственных и общественных делах в соответствии с законодательством. Уполномоченные государственные органы способствуют в соответствии с законодательством участию граждан в решении вопросов, связанных с охраной и использованием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Граждане, общественные объединения и органы территориального общественного самоуправления имеют право получать от уполномоченных государственных органов в области охраны и использования животного мира экологическую информацию в области охраны и использования объектов животного мира и среды их обитания в соответствии с законодательством об охране окружающей среды.</w:t>
      </w:r>
    </w:p>
    <w:p w:rsidR="00EB117E" w:rsidRDefault="00EB117E">
      <w:pPr>
        <w:pStyle w:val="ConsPlusNormal"/>
        <w:ind w:firstLine="540"/>
        <w:jc w:val="both"/>
      </w:pPr>
      <w:r>
        <w:t>3. Общественные объединения и органы территориального общественного самоуправления проводят работу по пропаганде и воспитанию у граждан бережного отношения к объектам животного мира, недопущению причинения им вреда и (или) ухудшения среды их обитания, а также по предупреждению проникновения в естественные экологические системы инвазивных чужеродных диких животных.</w:t>
      </w:r>
    </w:p>
    <w:p w:rsidR="00EB117E" w:rsidRDefault="00EB117E">
      <w:pPr>
        <w:pStyle w:val="ConsPlusNormal"/>
        <w:ind w:firstLine="540"/>
        <w:jc w:val="both"/>
      </w:pPr>
      <w:r>
        <w:t>4. Граждане, общественные объединения и органы территориального общественного самоуправления:</w:t>
      </w:r>
    </w:p>
    <w:p w:rsidR="00EB117E" w:rsidRDefault="00EB117E">
      <w:pPr>
        <w:pStyle w:val="ConsPlusNormal"/>
        <w:ind w:firstLine="540"/>
        <w:jc w:val="both"/>
      </w:pPr>
      <w:r>
        <w:t xml:space="preserve">4.1. вносят предложения уполномоченным государственным органам в области охраны и </w:t>
      </w:r>
      <w:r>
        <w:lastRenderedPageBreak/>
        <w:t>использования животного мира об установлении (отмене) ограничений и запретов на пользование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4.2. оказывают содействие Министерству природных ресурсов и охраны окружающей среды Республики Беларусь, иным уполномоченным государственным органам в области охраны и использования животного мира в проведении мероприятий по охране объектов животного мира и среды их обитания.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Title"/>
        <w:jc w:val="center"/>
      </w:pPr>
      <w:r>
        <w:t>ГЛАВА 3</w:t>
      </w:r>
    </w:p>
    <w:p w:rsidR="00EB117E" w:rsidRDefault="00EB117E">
      <w:pPr>
        <w:pStyle w:val="ConsPlusTitle"/>
        <w:jc w:val="center"/>
      </w:pPr>
      <w:r>
        <w:t>ОХРАНА ОБЪЕКТОВ ЖИВОТНОГО МИРА И СРЕДЫ ИХ ОБИТАНИЯ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14. Лица, осуществляющие охрану объектов животного мира и (или) среды их обитания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Охрана объектов животного мира и (или) среды их обитания осуществляется уполномоченными государственными органами в области охраны и использования животного мира, иными государственными органами (организациями), должностными лицами государственной лесной охраны в пределах их компетенции, пользователями объектов животного мира, а также юридическими лицами, индивидуальными предпринимателями, осуществляющими хозяйственную и иную деятельность, не связанную с пользованием объектами животного мира, но оказывающую вредное воздействие на объекты животного мира и (или) среду их обитания или представляющую потенциальную опасность для них.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15. Меры по охране объектов животного мира и (или) среды их обитания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Охрана объектов животного мира и (или) среды их обитания обеспечивается:</w:t>
      </w:r>
    </w:p>
    <w:p w:rsidR="00EB117E" w:rsidRDefault="00EB117E">
      <w:pPr>
        <w:pStyle w:val="ConsPlusNormal"/>
        <w:ind w:firstLine="540"/>
        <w:jc w:val="both"/>
      </w:pPr>
      <w:r>
        <w:t>1.1. установлением в случаях и порядке, установленных настоящим Законом и иными законодательными актами, ограничений и запретов на пользование объектами животного мира, а также на осуществление хозяйственной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них;</w:t>
      </w:r>
    </w:p>
    <w:p w:rsidR="00EB117E" w:rsidRDefault="00EB117E">
      <w:pPr>
        <w:pStyle w:val="ConsPlusNormal"/>
        <w:ind w:firstLine="540"/>
        <w:jc w:val="both"/>
      </w:pPr>
      <w:r>
        <w:t>1.2. нормированием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>1.3. установлением правил по охране и использованию животного мира;</w:t>
      </w:r>
    </w:p>
    <w:p w:rsidR="00EB117E" w:rsidRDefault="00EB117E">
      <w:pPr>
        <w:pStyle w:val="ConsPlusNormal"/>
        <w:ind w:firstLine="540"/>
        <w:jc w:val="both"/>
      </w:pPr>
      <w:r>
        <w:t>1.4. проведением государственной экологической экспертизы проектных решений планируемой хозяйственной и иной деятельности, реализация которых может оказать вредное воздействие на объекты животного мира и (или) среду их обитания или представлять потенциальную опасность для них, в случаях и порядке, установленных законодательством о государственной экологической экспертизе;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1.5. проведением юридическими лицами, индивидуальными предпринимателями, в процессе хозяйственной и иной деятельности которых оказывается или может быть оказано вредное воздействие на объекты животного мира и (или) среду их обитания, мероприятий, обеспечивающих предупреждение или компенсацию возможного вредного воздействия на объекты животного мира и (или) среду их обитания;</w:t>
      </w:r>
    </w:p>
    <w:p w:rsidR="00EB117E" w:rsidRDefault="00EB117E">
      <w:pPr>
        <w:pStyle w:val="ConsPlusNormal"/>
        <w:ind w:firstLine="540"/>
        <w:jc w:val="both"/>
      </w:pPr>
      <w:r>
        <w:t>1.6. воспроизводством диких животных;</w:t>
      </w:r>
    </w:p>
    <w:p w:rsidR="00EB117E" w:rsidRDefault="00EB117E">
      <w:pPr>
        <w:pStyle w:val="ConsPlusNormal"/>
        <w:ind w:firstLine="540"/>
        <w:jc w:val="both"/>
      </w:pPr>
      <w:r>
        <w:t>1.7. содержанием и (или) разведением диких животных в неволе для сохранения биологического разнообразия животного мира, генетического фонда диких животных;</w:t>
      </w:r>
    </w:p>
    <w:p w:rsidR="00EB117E" w:rsidRDefault="00EB117E">
      <w:pPr>
        <w:pStyle w:val="ConsPlusNormal"/>
        <w:ind w:firstLine="540"/>
        <w:jc w:val="both"/>
      </w:pPr>
      <w:r>
        <w:t>1.8.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1.8 статьи 15 исключен. - </w:t>
      </w:r>
      <w:hyperlink r:id="rId95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 xml:space="preserve">1.9. вселением (включая расселение), интродукцией, </w:t>
      </w:r>
      <w:proofErr w:type="spellStart"/>
      <w:r>
        <w:t>реинтродукцией</w:t>
      </w:r>
      <w:proofErr w:type="spellEnd"/>
      <w:r>
        <w:t>, акклиматизацией, скрещиванием диких животных;</w:t>
      </w:r>
    </w:p>
    <w:p w:rsidR="00EB117E" w:rsidRDefault="00EB117E">
      <w:pPr>
        <w:pStyle w:val="ConsPlusNormal"/>
        <w:ind w:firstLine="540"/>
        <w:jc w:val="both"/>
      </w:pPr>
      <w:r>
        <w:t>1.10. регулированием распространения и численности диких животных, в том числе инвазивных чужеродных диких животных;</w:t>
      </w:r>
    </w:p>
    <w:p w:rsidR="00EB117E" w:rsidRDefault="00EB117E">
      <w:pPr>
        <w:pStyle w:val="ConsPlusNormal"/>
        <w:ind w:firstLine="540"/>
        <w:jc w:val="both"/>
      </w:pPr>
      <w:r>
        <w:t>1.11. осуществлением защиты диких животных;</w:t>
      </w:r>
    </w:p>
    <w:p w:rsidR="00EB117E" w:rsidRDefault="00EB117E">
      <w:pPr>
        <w:pStyle w:val="ConsPlusNormal"/>
        <w:ind w:firstLine="540"/>
        <w:jc w:val="both"/>
      </w:pPr>
      <w:r>
        <w:t xml:space="preserve">1.12. регулированием вывоза диких животных, относящихся к видам, включенным в Красную </w:t>
      </w:r>
      <w:r>
        <w:lastRenderedPageBreak/>
        <w:t>книгу Республики Беларусь, их частей и (или) дериватов, а также ввоза и (или) вывоза образцов СИТЕС;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1.12 статьи 15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1.13. установлением ограничений, запретов или других мер в отношении охраны, изъятия, содержания и (или) разведения в неволе, экспонирования диких животных, относящихся к видам, включенным в Красную книгу Республики Беларусь, их частей и (или) дериватов или торговли такими животными, их частями и (или) дериватами, а также в отношении охраны среды их обитания;</w:t>
      </w:r>
    </w:p>
    <w:p w:rsidR="00EB117E" w:rsidRDefault="00EB117E">
      <w:pPr>
        <w:pStyle w:val="ConsPlusNormal"/>
        <w:ind w:firstLine="540"/>
        <w:jc w:val="both"/>
      </w:pPr>
      <w:r>
        <w:t xml:space="preserve">1.14. объявлением особо охраняемых природных территорий и резервированием территорий, которые планируется объявить особо охраняемыми природными территориями, в целях сохранения биологического разнообразия животного мира, формированием и </w:t>
      </w:r>
      <w:proofErr w:type="gramStart"/>
      <w:r>
        <w:t>обеспечением функционирования национальной экологической сети</w:t>
      </w:r>
      <w:proofErr w:type="gramEnd"/>
      <w:r>
        <w:t xml:space="preserve"> и объявлением биосферных резерватов;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1.15. организацией научных исследований, направленных на разработку научно обоснованных мер охраны и устойчивого использования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1.16. принятием мер по предотвращению вредного воздействия на объекты животного мира и среду их обитания, оказываемого инвазивными чужеродными дикими животными;</w:t>
      </w:r>
    </w:p>
    <w:p w:rsidR="00EB117E" w:rsidRDefault="00EB117E">
      <w:pPr>
        <w:pStyle w:val="ConsPlusNormal"/>
        <w:ind w:firstLine="540"/>
        <w:jc w:val="both"/>
      </w:pPr>
      <w:r>
        <w:t>1.17. организацией и проведением мероприятий, направленных на сохранение путей миграции и мест концентрации диких животных в период их размножения, нагула, зимовки и миграции;</w:t>
      </w:r>
    </w:p>
    <w:p w:rsidR="00EB117E" w:rsidRDefault="00EB117E">
      <w:pPr>
        <w:pStyle w:val="ConsPlusNormal"/>
        <w:ind w:firstLine="540"/>
        <w:jc w:val="both"/>
      </w:pPr>
      <w:r>
        <w:t>1.18. установлением в случаях и порядке, установленных настоящим Законом и иными законодательными актами, ограничений и запретов на осуществление хозяйственной и иной деятельности на участках угодий, имеющих значение для размножения, нагула, зимовки и миграции мигрирующих видов диких животных, в том числе в целях предотвращения возникновения препятствий на путях их миграции или обеспечения непрерывности среды их обитания;</w:t>
      </w:r>
    </w:p>
    <w:p w:rsidR="00EB117E" w:rsidRDefault="00EB117E">
      <w:pPr>
        <w:pStyle w:val="ConsPlusNormal"/>
        <w:ind w:firstLine="540"/>
        <w:jc w:val="both"/>
      </w:pPr>
      <w:r>
        <w:t>1.19. выявлением мест обитания диких животных, относящихся к видам, включенным в Красную книгу Республики Беларусь, типичных и редких биотопов и передачей этих мест под охрану пользователям земельных участков и (или) водных объектов с установлением специального режима охраны и использования мест обитания таких животных;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1.20. принятием мер по улучшению среды обитания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1.21. принятием мер по восстановлению среды обитания объектов животного мира, в том числе путем регулирования водного режима, сооружением искусственных жилищ, созданием защитных насаждений, предотвращением нежелательной смены насаждений, а также принятием иных мер по охране среды обитания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1.22. осуществлением контроля за охраной и использованием объектов животного мира;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1.22 статьи 15 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1.23. установлением ответственности за нарушение законодательства об охране и использовании животного мира и привлечением лиц, его нарушивших, к ответственности;</w:t>
      </w:r>
    </w:p>
    <w:p w:rsidR="00EB117E" w:rsidRDefault="00EB117E">
      <w:pPr>
        <w:pStyle w:val="ConsPlusNormal"/>
        <w:ind w:firstLine="540"/>
        <w:jc w:val="both"/>
      </w:pPr>
      <w:r>
        <w:t>1.24. осуществлением учета объектов животного мира и объемов их использования, ведением мониторинга животного мира и государственного кадастра животного мира;</w:t>
      </w:r>
    </w:p>
    <w:p w:rsidR="00EB117E" w:rsidRDefault="00EB117E">
      <w:pPr>
        <w:pStyle w:val="ConsPlusNormal"/>
        <w:ind w:firstLine="540"/>
        <w:jc w:val="both"/>
      </w:pPr>
      <w:r>
        <w:t>1.25. организацией и развитием системы образования, воспитания в области охраны и использования животного мира и формирования экологической культуры, а также подготовкой и переподготовкой специалистов для осуществления деятельности в области охраны и использования животного мира, ведением пропаганды охраны объектов животного мира и среды их обитания;</w:t>
      </w:r>
    </w:p>
    <w:p w:rsidR="00EB117E" w:rsidRDefault="00EB117E">
      <w:pPr>
        <w:pStyle w:val="ConsPlusNormal"/>
        <w:ind w:firstLine="540"/>
        <w:jc w:val="both"/>
      </w:pPr>
      <w:r>
        <w:t>1.26. доступом в соответствии с законодательными актами к экологической информации в области охраны и использования объектов животного мира и среды их обитания;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1.26 статьи 15 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1.27. осуществлением других мер по охране объектов животного мира и (или) среды их обитания в соответствии с законодательством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2. Министерство природных ресурсов и охраны окружающей среды Республики Беларусь может определять дополнительные меры по охране объектов животного мира и (или) среды их </w:t>
      </w:r>
      <w:r>
        <w:lastRenderedPageBreak/>
        <w:t>обитания и организовывать их осуществление, если иное не установлено законодательными актами в области охраны и использования животного мира.</w:t>
      </w:r>
    </w:p>
    <w:p w:rsidR="00EB117E" w:rsidRDefault="00EB117E">
      <w:pPr>
        <w:pStyle w:val="ConsPlusNormal"/>
        <w:ind w:firstLine="540"/>
        <w:jc w:val="both"/>
      </w:pPr>
      <w:r>
        <w:t>3. Осуществление мер по охране объектов животного мира и (или) среды их обитания не должно причинять вред окружающей среде, историко-культурным ценностям, жизни, здоровью и (или) имуществу граждан, имуществу юридических лиц.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16. Ограничения и запреты на пользование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1" w:name="P348"/>
      <w:bookmarkEnd w:id="1"/>
      <w:r>
        <w:t>1. В целях охраны объектов животного мира Министерством природных ресурсов и охраны окружающей среды Республики Беларусь, местными исполнительными и распорядительными органами в пределах их компетенции в порядке, установленном настоящим Законом и иными законодательными актами, могут устанавливаться ограничения или запреты на: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1.1. осуществление отдельных видов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1.2. осуществление отдельных видов деятельности, связанной с пользованием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1.3. пользование дикими животными:</w:t>
      </w:r>
    </w:p>
    <w:p w:rsidR="00EB117E" w:rsidRDefault="00EB117E">
      <w:pPr>
        <w:pStyle w:val="ConsPlusNormal"/>
        <w:ind w:firstLine="540"/>
        <w:jc w:val="both"/>
      </w:pPr>
      <w:r>
        <w:t>отдельных видов;</w:t>
      </w:r>
    </w:p>
    <w:p w:rsidR="00EB117E" w:rsidRDefault="00EB117E">
      <w:pPr>
        <w:pStyle w:val="ConsPlusNormal"/>
        <w:ind w:firstLine="540"/>
        <w:jc w:val="both"/>
      </w:pPr>
      <w:r>
        <w:t>в отдельных угодьях;</w:t>
      </w:r>
    </w:p>
    <w:p w:rsidR="00EB117E" w:rsidRDefault="00EB117E">
      <w:pPr>
        <w:pStyle w:val="ConsPlusNormal"/>
        <w:ind w:firstLine="540"/>
        <w:jc w:val="both"/>
      </w:pPr>
      <w:r>
        <w:t>в определенные сроки;</w:t>
      </w:r>
    </w:p>
    <w:p w:rsidR="00EB117E" w:rsidRDefault="00EB117E">
      <w:pPr>
        <w:pStyle w:val="ConsPlusNormal"/>
        <w:ind w:firstLine="540"/>
        <w:jc w:val="both"/>
      </w:pPr>
      <w:r>
        <w:t>с использованием отдельных орудий изъятия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отдельными способами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2. Ограничения и запреты, предусмотренные </w:t>
      </w:r>
      <w:hyperlink w:anchor="P348" w:history="1">
        <w:r>
          <w:rPr>
            <w:color w:val="0000FF"/>
          </w:rPr>
          <w:t>пунктом 1</w:t>
        </w:r>
      </w:hyperlink>
      <w:r>
        <w:t xml:space="preserve"> настоящей статьи, могут устанавливаться в случае:</w:t>
      </w:r>
    </w:p>
    <w:p w:rsidR="00EB117E" w:rsidRDefault="00EB117E">
      <w:pPr>
        <w:pStyle w:val="ConsPlusNormal"/>
        <w:ind w:firstLine="540"/>
        <w:jc w:val="both"/>
      </w:pPr>
      <w:r>
        <w:t>2.1. возникновения эпизоотий и иных чрезвычайных ситуаций;</w:t>
      </w:r>
    </w:p>
    <w:p w:rsidR="00EB117E" w:rsidRDefault="00EB117E">
      <w:pPr>
        <w:pStyle w:val="ConsPlusNormal"/>
        <w:ind w:firstLine="540"/>
        <w:jc w:val="both"/>
      </w:pPr>
      <w:r>
        <w:t>2.2. объявления особо охраняемых природных территорий и резервирования территорий, которые планируется объявить особо охраняемыми природными территориями, формирования национальной экологической сети и объявления биосферных резерватов;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2.3. передачи под охрану мест обитания диких животных, относящихся к видам, включенным в Красную книгу Республики Беларусь, типичных и редких биотопов;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2.4.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 статьи 16 исключен. - </w:t>
      </w:r>
      <w:hyperlink r:id="rId10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2.5. ухудшения условий естественного воспроизводства, нагула, зимовки, миграции диких животных;</w:t>
      </w:r>
    </w:p>
    <w:p w:rsidR="00EB117E" w:rsidRDefault="00EB117E">
      <w:pPr>
        <w:pStyle w:val="ConsPlusNormal"/>
        <w:ind w:firstLine="540"/>
        <w:jc w:val="both"/>
      </w:pPr>
      <w:r>
        <w:t>2.6. неблагоприятных изменений в возрастной и (или) половой структуре популяции диких животных;</w:t>
      </w:r>
    </w:p>
    <w:p w:rsidR="00EB117E" w:rsidRDefault="00EB117E">
      <w:pPr>
        <w:pStyle w:val="ConsPlusNormal"/>
        <w:ind w:firstLine="540"/>
        <w:jc w:val="both"/>
      </w:pPr>
      <w:r>
        <w:t>2.7. проведения интродукции и акклиматизации диких животных;</w:t>
      </w:r>
    </w:p>
    <w:p w:rsidR="00EB117E" w:rsidRDefault="00EB117E">
      <w:pPr>
        <w:pStyle w:val="ConsPlusNormal"/>
        <w:ind w:firstLine="540"/>
        <w:jc w:val="both"/>
      </w:pPr>
      <w:r>
        <w:t>2.8. нарушения пользователями объектов животного мира требований настоящего Закона и иных актов законодательства об охране и использовании животного мира, условий, указанных в документах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2.9. в иных случаях, предусмотренных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3. Ограничения и запреты на пользование объектами животного мира устанавливаются на основании данных государственного кадастра животного мира и мониторинга животного мира, учета объектов животного мира и объемов их использования, оценки ресурсов животного мира, результатов контроля за охраной и использованием объектов животного мира, а также по предложению уполномоченных государственных органов в области охраны и использования животного мира и Государственной инспекции охраны животного и растительного мира при Президенте Республики Беларусь.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4. При осуществлении пользования объектами животного мира запрещаются:</w:t>
      </w:r>
    </w:p>
    <w:p w:rsidR="00EB117E" w:rsidRDefault="00EB117E">
      <w:pPr>
        <w:pStyle w:val="ConsPlusNormal"/>
        <w:ind w:firstLine="540"/>
        <w:jc w:val="both"/>
      </w:pPr>
      <w:r>
        <w:t xml:space="preserve">4.1. добыча диких животных, находящихся в бедственном положении, за исключением заморов в водных объектах и других случаев, предусмотренных настоящим Законом и иными </w:t>
      </w:r>
      <w:r>
        <w:lastRenderedPageBreak/>
        <w:t>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 xml:space="preserve">4.2. изъятие диких животных на особо охраняемых природных территориях и иных территориях, если согласно </w:t>
      </w:r>
      <w:proofErr w:type="gramStart"/>
      <w:r>
        <w:t>режиму охраны и использования этих территорий</w:t>
      </w:r>
      <w:proofErr w:type="gramEnd"/>
      <w:r>
        <w:t xml:space="preserve"> изъятие диких животных на них запрещено;</w:t>
      </w:r>
    </w:p>
    <w:p w:rsidR="00EB117E" w:rsidRDefault="00EB117E">
      <w:pPr>
        <w:pStyle w:val="ConsPlusNormal"/>
        <w:ind w:firstLine="540"/>
        <w:jc w:val="both"/>
      </w:pPr>
      <w:r>
        <w:t>4.3. сбор яиц, личинок и куколок муравьев, за исключением случаев, когда такой сбор допускается законодательством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4.4. сбор яиц птиц, разрушение жилищ диких животных (гнезд, нор, хаток и других жилищ), за исключением случаев, предусмотренных </w:t>
      </w:r>
      <w:hyperlink w:anchor="P428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439" w:history="1">
        <w:r>
          <w:rPr>
            <w:color w:val="0000FF"/>
          </w:rPr>
          <w:t>3 статьи 19</w:t>
        </w:r>
      </w:hyperlink>
      <w:r>
        <w:t xml:space="preserve"> настоящего Закона и иными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4.5. осуществление действий, которые могут привести к несанкционированному проникновению в угодья чужеродных видов диких животных;</w:t>
      </w:r>
    </w:p>
    <w:p w:rsidR="00EB117E" w:rsidRDefault="00EB117E">
      <w:pPr>
        <w:pStyle w:val="ConsPlusNormal"/>
        <w:ind w:firstLine="540"/>
        <w:jc w:val="both"/>
      </w:pPr>
      <w:r>
        <w:t>4.5-1. применение взрывных устройств, ядов и других химических препаратов, орудий и способов изъятия диких животных, которые могут причинить вред другим животным либо человеку (самострелы, электрические ловушки, ловчие ямы, петли, гвозди, крючья и т.п.), за исключением случаев, предусмотренных законодательными актами;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4.5-1 введен </w:t>
      </w:r>
      <w:hyperlink r:id="rId106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4.6. осуществление других действий, запреты на которые установлены настоящим Законом, </w:t>
      </w:r>
      <w:hyperlink r:id="rId107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08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5. В случаях, когда невозможно предотвратить гибель диких животных, находящихся в бедственном положении, их добыча может быть разрешена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17. Охрана диких животных, относящихся к редким и находящимся под угрозой исчезновения видам диких животных, а также к видам диких животных, подпадающим под действие международных договоров Республики Беларусь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Редкие и находящиеся под угрозой исчезновения на территории Республики Беларусь виды диких животных включаются в Красную книгу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2. В целях охраны диких животных, относящихся к видам, включенным в Красную книгу Республики Беларусь, Министерство природных ресурсов и охраны окружающей среды Республики Беларусь организует работу по выявлению мест обитания таких животных и учету этих мест.</w:t>
      </w:r>
    </w:p>
    <w:p w:rsidR="00EB117E" w:rsidRDefault="00EB117E">
      <w:pPr>
        <w:pStyle w:val="ConsPlusNormal"/>
        <w:ind w:firstLine="540"/>
        <w:jc w:val="both"/>
      </w:pPr>
      <w:r>
        <w:t>3. Местные исполнительные и распорядительные органы по представлению соответствующего территориального органа Министерства природных ресурсов и охраны окружающей среды Республики Беларусь, согласованному с Национальной академией наук Беларуси, принимают решения о передаче выявленных мест обитания диких животных, относящихся к видам, включенным в Красную книгу Республики Беларусь, под охрану пользователям земельных участков и (или) водных объектов.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4. Пользователю земельного участка и (или) водного объекта, которому передается под охрану место обитания диких животных, относящихся к видам, включенным в Красную книгу Республики Беларусь, выдаются паспорт места обитания диких животных, относящихся к видам, включенным в Красную книгу Республики Беларусь, и охранное обязательство, предусматривающее специальный режим охраны и использования этого места.</w:t>
      </w:r>
    </w:p>
    <w:p w:rsidR="00EB117E" w:rsidRDefault="00EB117E">
      <w:pPr>
        <w:pStyle w:val="ConsPlusNormal"/>
        <w:ind w:firstLine="540"/>
        <w:jc w:val="both"/>
      </w:pPr>
      <w:r>
        <w:t xml:space="preserve">5. </w:t>
      </w:r>
      <w:hyperlink r:id="rId111" w:history="1">
        <w:r>
          <w:rPr>
            <w:color w:val="0000FF"/>
          </w:rPr>
          <w:t>Порядок</w:t>
        </w:r>
      </w:hyperlink>
      <w:r>
        <w:t xml:space="preserve"> передачи мест обитания диких животных, относящихся к видам, включенным в Красную книгу Республики Беларусь, под охрану пользователям земельных участков и (или) водных объектов, формы паспорта места обитания диких животных, относящихся к видам, включенным в Красную книгу Республики Беларусь, и охранного обязательства, а также порядок и условия их выдачи устанавливаются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6. Самовольное изъятие диких животных, относящихся к видам, включенным в Красную книгу Республики Беларусь, их незаконный оборот, а также совершение иных действий, которые могут привести к их гибели, сокращению численности или нарушению среды их обитания, запрещаются.</w:t>
      </w:r>
    </w:p>
    <w:p w:rsidR="00EB117E" w:rsidRDefault="00EB117E">
      <w:pPr>
        <w:pStyle w:val="ConsPlusNormal"/>
        <w:ind w:firstLine="540"/>
        <w:jc w:val="both"/>
      </w:pPr>
      <w:r>
        <w:t xml:space="preserve">7. Изъятие диких животных, относящихся к видам, включенным в Красную книгу Республики </w:t>
      </w:r>
      <w:r>
        <w:lastRenderedPageBreak/>
        <w:t xml:space="preserve">Беларусь, из среды их обитания осуществляется в </w:t>
      </w:r>
      <w:hyperlink r:id="rId112" w:history="1">
        <w:r>
          <w:rPr>
            <w:color w:val="0000FF"/>
          </w:rPr>
          <w:t>порядке</w:t>
        </w:r>
      </w:hyperlink>
      <w:r>
        <w:t xml:space="preserve"> и на условиях, определенных законодательством об охране окружающей среды.</w:t>
      </w:r>
    </w:p>
    <w:p w:rsidR="00EB117E" w:rsidRDefault="00EB117E">
      <w:pPr>
        <w:pStyle w:val="ConsPlusNormal"/>
        <w:jc w:val="both"/>
      </w:pPr>
      <w:r>
        <w:t xml:space="preserve">(п. 7 статьи 17 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8. В целях охраны диких животных, относящихся к видам, включенным в Красную книгу Республики Беларусь, к видам, подпадающим под действие международных договоров Республики Беларусь, Министерство природных ресурсов и охраны окружающей среды Республики Беларусь может устанавливать ограничения, запреты или другие меры в отношении охраны, изъятия, содержания и (или) разведения в неволе, экспонирования таких животных, их частей и (или) дериватов или торговли такими животными, их частями и (или) дериватами, а также в отношении охраны среды их обитания.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Для улучшения среды обитания диких животных, относящихся к видам, включенным в Красную книгу Республики Беларусь, к видам, подпадающим под действие международных договоров Республики Беларусь, допускается выполнение научно обоснованных работ по выжиганию сухой растительности и ее остатков на корню, тростника, камыша и других зарослей дикорастущих растений. Указанные работы могут осуществляться на особо охраняемых природных территориях и в местах обитания диких животных, относящихся к видам, включенным в Красную книгу Республики Беларусь, переданных под охрану пользователю земельного участка и (или) водного объекта, если это не противоречит установленному режиму охраны и использования этих территорий и мест.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9. Министерство природных ресурсов и охраны окружающей среды Республики Беларусь обеспечивает разработку и утверждает планы управления популяциями диких животных, относящихся к видам, включенным в Красную книгу Республики Беларусь, а также к видам, подпадающим под действие международных договоров Республики Беларусь, планы действий по сохранению этих видов диких животных и другие мероприятия по охране диких животных, относящихся к видам, включенным в Красную книгу Республики Беларусь, а также к видам, подпадающим под действие международных договоров Республики Беларусь. Организация реализации этих мероприятий и контроль за их выполнением осуществляются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jc w:val="both"/>
      </w:pPr>
      <w:r>
        <w:t xml:space="preserve">(п. 9 статьи 17 в ред. </w:t>
      </w:r>
      <w:hyperlink r:id="rId116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10. Министерство природных ресурсов и охраны окружающей среды Республики Беларусь может вносить предложения в местные исполнительные и распорядительные органы и обращаться в суд с исками об установлении ограничений и запретов на осуществление хозяйственной и иной деятельности, в процессе которой используются дикие животные, относящиеся к видам, включенным в Красную книгу Республики Беларусь, к видам, подпадающим под действие международных договоров Республики Беларусь, а также их части и (или) дериваты, либо деятельности, оказывающей вредное воздействие на таких животных и (или) среду их обитания или представляющей потенциальную опасность для них.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18. Защита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Защита диких животных осуществляется уполномоченными государственными органами в области охраны и использования животного мира, иными государственными органами (организациями) в пределах их компетенции, пользователями объектов животного мира, а также юридическими лицами, индивидуальными предпринимателями, осуществляющими хозяйственную и иную деятельность, не связанную с пользованием объектами животного мира, но оказывающую вредное воздействие на объекты животного мира и (или) среду их обитания или представляющую потенциальную опасность для них. Организация проведения мероприятий по защите диких животных осуществляется местными исполнительными и распорядительными органами.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bookmarkStart w:id="2" w:name="P409"/>
      <w:bookmarkEnd w:id="2"/>
      <w:r>
        <w:t>2. Пользователи объектов животного мира в целях защиты диких животных обязаны: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 xml:space="preserve">2.1. планировать, финансировать и своевременно осуществлять профилактические и другие мероприятия по защите диких животных в соответствии с настоящим Законом, </w:t>
      </w:r>
      <w:hyperlink r:id="rId119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20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bookmarkStart w:id="3" w:name="P411"/>
      <w:bookmarkEnd w:id="3"/>
      <w:r>
        <w:t>2.2. не допускать хранения и применения средств защиты растений, удобрений и других опасных для объектов животного мира и (или) среды их обитания материалов, обращения с отходами без осуществления мер, гарантирующих предотвращение гибели, болезней диких животных и вредного воздействия на среду их обитания;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2.3. обеспечивать соблюдение ветеринарно-санитарных правил, немедленно принимать меры по лечению больных диких животных, предотвращению распространения их болезней;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 статьи 18 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2.4. принимать неотложные меры по спасению диких животных, находящихся в бедственном положении;</w:t>
      </w:r>
    </w:p>
    <w:p w:rsidR="00EB117E" w:rsidRDefault="00EB117E">
      <w:pPr>
        <w:pStyle w:val="ConsPlusNormal"/>
        <w:ind w:firstLine="540"/>
        <w:jc w:val="both"/>
      </w:pPr>
      <w:r>
        <w:t>2.5. в порядке, установленном законодательством об охране и использовании животного мира и законодательством в области ветеринарной деятельности, регулировать численность диких животных - переносчиков заразных болезней и (или) их возбудителей;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2.6. не допускать жестокого обращения с дикими животными;</w:t>
      </w:r>
    </w:p>
    <w:p w:rsidR="00EB117E" w:rsidRDefault="00EB117E">
      <w:pPr>
        <w:pStyle w:val="ConsPlusNormal"/>
        <w:ind w:firstLine="540"/>
        <w:jc w:val="both"/>
      </w:pPr>
      <w:r>
        <w:t>2.7. своевременно информировать местные исполнительные и распорядительные органы о фактах массового заболевания и (или) гибели диких животных.</w:t>
      </w:r>
    </w:p>
    <w:p w:rsidR="00EB117E" w:rsidRDefault="00EB117E">
      <w:pPr>
        <w:pStyle w:val="ConsPlusNormal"/>
        <w:ind w:firstLine="540"/>
        <w:jc w:val="both"/>
      </w:pPr>
      <w:bookmarkStart w:id="4" w:name="P420"/>
      <w:bookmarkEnd w:id="4"/>
      <w:r>
        <w:t xml:space="preserve">3. Обязанности, предусмотренные </w:t>
      </w:r>
      <w:hyperlink w:anchor="P411" w:history="1">
        <w:r>
          <w:rPr>
            <w:color w:val="0000FF"/>
          </w:rPr>
          <w:t>подпунктом 2.2 пункта 2</w:t>
        </w:r>
      </w:hyperlink>
      <w:r>
        <w:t xml:space="preserve"> настоящей статьи, распространяются также на юридические лица, индивидуальных предпринимателей, которые осуществляют хозяйственную и иную деятельность, не связанную с пользованием объектами животного мира, но оказывающую вредное воздействие на объекты животного мира и (или) среду их обитания или представляющую потенциальную опасность для них.</w:t>
      </w:r>
    </w:p>
    <w:p w:rsidR="00EB117E" w:rsidRDefault="00EB117E">
      <w:pPr>
        <w:pStyle w:val="ConsPlusNormal"/>
        <w:ind w:firstLine="540"/>
        <w:jc w:val="both"/>
      </w:pPr>
      <w:r>
        <w:t xml:space="preserve">4. Для лиц, указанных в </w:t>
      </w:r>
      <w:hyperlink w:anchor="P409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20" w:history="1">
        <w:r>
          <w:rPr>
            <w:color w:val="0000FF"/>
          </w:rPr>
          <w:t>3</w:t>
        </w:r>
      </w:hyperlink>
      <w:r>
        <w:t xml:space="preserve"> настоящей статьи, законодательными актами в области охраны и использования животного мира могут быть предусмотрены и иные обязанности по защите диких животных.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4</w:t>
      </w:r>
    </w:p>
    <w:p w:rsidR="00EB117E" w:rsidRDefault="00EB117E">
      <w:pPr>
        <w:pStyle w:val="ConsPlusTitle"/>
        <w:jc w:val="center"/>
      </w:pPr>
      <w:r>
        <w:t>РЕГУЛИРОВАНИЕ РАСПРОСТРАНЕНИЯ И ЧИСЛЕННОСТИ ДИКИХ ЖИВОТНЫХ. ВСЕЛЕНИЕ (ВКЛЮЧАЯ РАССЕЛЕНИЕ), ИНТРОДУКЦИЯ, РЕИНТРОДУКЦИЯ, АККЛИМАТИЗАЦИЯ, СКРЕЩИВАНИЕ И ВОСПРОИЗВОДСТВО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5" w:name="P426"/>
      <w:bookmarkEnd w:id="5"/>
      <w:r>
        <w:rPr>
          <w:b/>
        </w:rPr>
        <w:t>Статья 19. Регулирование распространения и численности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6" w:name="P428"/>
      <w:bookmarkEnd w:id="6"/>
      <w:r>
        <w:t>1. Регулированию распространения и численности диких животных подлежат:</w:t>
      </w:r>
    </w:p>
    <w:p w:rsidR="00EB117E" w:rsidRDefault="00EB117E">
      <w:pPr>
        <w:pStyle w:val="ConsPlusNormal"/>
        <w:ind w:firstLine="540"/>
        <w:jc w:val="both"/>
      </w:pPr>
      <w:r>
        <w:t>1.1. дикие животные, которые причиняют вред компонентам природной среды, жизни, здоровью и имуществу граждан, имуществу юридических лиц;</w:t>
      </w:r>
    </w:p>
    <w:p w:rsidR="00EB117E" w:rsidRDefault="00EB117E">
      <w:pPr>
        <w:pStyle w:val="ConsPlusNormal"/>
        <w:ind w:firstLine="540"/>
        <w:jc w:val="both"/>
      </w:pPr>
      <w:r>
        <w:t>1.2. дикие животные, которые причиняют вред сельскому, лесному, охотничьему и (или) рыбному хозяйству;</w:t>
      </w:r>
    </w:p>
    <w:p w:rsidR="00EB117E" w:rsidRDefault="00EB117E">
      <w:pPr>
        <w:pStyle w:val="ConsPlusNormal"/>
        <w:ind w:firstLine="540"/>
        <w:jc w:val="both"/>
      </w:pPr>
      <w:r>
        <w:t>1.3. инвазивные чужеродные дикие животные;</w:t>
      </w:r>
    </w:p>
    <w:p w:rsidR="00EB117E" w:rsidRDefault="00EB117E">
      <w:pPr>
        <w:pStyle w:val="ConsPlusNormal"/>
        <w:ind w:firstLine="540"/>
        <w:jc w:val="both"/>
      </w:pPr>
      <w:r>
        <w:t xml:space="preserve">1.4. дикие животные, численность которых превышает оптимальную численность диких животных, определенную проектами </w:t>
      </w:r>
      <w:proofErr w:type="spellStart"/>
      <w:r>
        <w:t>охотоустройства</w:t>
      </w:r>
      <w:proofErr w:type="spellEnd"/>
      <w:r>
        <w:t>, биолого-экономическими или биологическими обоснованиями;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1.5. дикие животные, которые ухудшают санитарное и эстетическое состояние населенных пунктов, жилых, производственных, культурно-бытовых и иных строений и сооружений;</w:t>
      </w:r>
    </w:p>
    <w:p w:rsidR="00EB117E" w:rsidRDefault="00EB117E">
      <w:pPr>
        <w:pStyle w:val="ConsPlusNormal"/>
        <w:ind w:firstLine="540"/>
        <w:jc w:val="both"/>
      </w:pPr>
      <w:r>
        <w:t>1.6. дикие животные, которые причиняют беспокойство жителям населенных пунктов;</w:t>
      </w:r>
    </w:p>
    <w:p w:rsidR="00EB117E" w:rsidRDefault="00EB117E">
      <w:pPr>
        <w:pStyle w:val="ConsPlusNormal"/>
        <w:ind w:firstLine="540"/>
        <w:jc w:val="both"/>
      </w:pPr>
      <w:r>
        <w:t>1.7. дикие животные, которые создают угрозу или препятствуют транспортному сообщению, функционированию линий электропередачи, промышленных и военных объектов;</w:t>
      </w:r>
    </w:p>
    <w:p w:rsidR="00EB117E" w:rsidRDefault="00EB117E">
      <w:pPr>
        <w:pStyle w:val="ConsPlusNormal"/>
        <w:ind w:firstLine="540"/>
        <w:jc w:val="both"/>
      </w:pPr>
      <w:r>
        <w:t>1.8. дикие животные, которые родились с отклонениями в физическом развитии либо поражены болезнью, опасной для их жизни, жизни или здоровья других животных и (или) граждан.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2. Регулирование распространения и численности диких животных осуществляется без изъятия и с изъятием диких животных из среды их обитания.</w:t>
      </w:r>
    </w:p>
    <w:p w:rsidR="00EB117E" w:rsidRDefault="00EB117E">
      <w:pPr>
        <w:pStyle w:val="ConsPlusNormal"/>
        <w:ind w:firstLine="540"/>
        <w:jc w:val="both"/>
      </w:pPr>
      <w:bookmarkStart w:id="7" w:name="P439"/>
      <w:bookmarkEnd w:id="7"/>
      <w:r>
        <w:t>3. Регулирование распространения и численности диких животных без изъятия диких животных из среды их обитания осуществляется путем:</w:t>
      </w:r>
    </w:p>
    <w:p w:rsidR="00EB117E" w:rsidRDefault="00EB117E">
      <w:pPr>
        <w:pStyle w:val="ConsPlusNormal"/>
        <w:ind w:firstLine="540"/>
        <w:jc w:val="both"/>
      </w:pPr>
      <w:r>
        <w:t>3.1. ликвидации или сокращения мест обитания, размножения, нагула и зимовки диких животных, распространение и численность которых подлежат регулированию;</w:t>
      </w:r>
    </w:p>
    <w:p w:rsidR="00EB117E" w:rsidRDefault="00EB117E">
      <w:pPr>
        <w:pStyle w:val="ConsPlusNormal"/>
        <w:ind w:firstLine="540"/>
        <w:jc w:val="both"/>
      </w:pPr>
      <w:r>
        <w:t>3.2. принятия мер по увеличению числа естественных хищников и конкурентов диких животных, распространение и численность которых подлежат регулированию;</w:t>
      </w:r>
    </w:p>
    <w:p w:rsidR="00EB117E" w:rsidRDefault="00EB117E">
      <w:pPr>
        <w:pStyle w:val="ConsPlusNormal"/>
        <w:ind w:firstLine="540"/>
        <w:jc w:val="both"/>
      </w:pPr>
      <w:r>
        <w:t>3.3. применения методов ведения лесного и сельского хозяйства, агротехнических приемов (создание смешанных культур лесных насаждений, формирование разновозрастных лесных насаждений, выращивание сеяных трав по периметру лесных охотничьих угодий и др.), способствующих снижению вреда, причиняемого лесному и сельскому хозяйству, численности и концентрации диких животных в отдельных угодьях;</w:t>
      </w:r>
    </w:p>
    <w:p w:rsidR="00EB117E" w:rsidRDefault="00EB117E">
      <w:pPr>
        <w:pStyle w:val="ConsPlusNormal"/>
        <w:ind w:firstLine="540"/>
        <w:jc w:val="both"/>
      </w:pPr>
      <w:r>
        <w:t>3.4. проведения биотехнических мероприятий, привлекающих охотничьих животных в арендованные или предоставленные в безвозмездное пользование охотничьи угодья;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3.5. разрушения в период с 15 августа по 15 февраля гнезд птиц, расположенных на насаждениях в населенных пунктах, жилых, производственных, культурно-бытовых и иных строениях и сооружениях;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3.6. причинения беспокойства диким животным, их отпугивания, в том числе с применением электронных и иных технических устройств;</w:t>
      </w:r>
    </w:p>
    <w:p w:rsidR="00EB117E" w:rsidRDefault="00EB117E">
      <w:pPr>
        <w:pStyle w:val="ConsPlusNormal"/>
        <w:ind w:firstLine="540"/>
        <w:jc w:val="both"/>
      </w:pPr>
      <w:r>
        <w:t>3.7. устройства оград, иных приспособлений и специальных сооружений для ограничения доступа и (или) перемещения диких животных.</w:t>
      </w:r>
    </w:p>
    <w:p w:rsidR="00EB117E" w:rsidRDefault="00EB117E">
      <w:pPr>
        <w:pStyle w:val="ConsPlusNormal"/>
        <w:ind w:firstLine="540"/>
        <w:jc w:val="both"/>
      </w:pPr>
      <w:r>
        <w:t>4. Регулирование распространения и численности диких животных без изъятия диких животных из среды их обитания допускается без разрешения на изъятие диких животных из среды их обитания.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5. Регулирование распространения и численности диких животных с изъятием их из среды их обитания может осуществляться путем отлова или добычи диких животных.</w:t>
      </w:r>
    </w:p>
    <w:p w:rsidR="00EB117E" w:rsidRDefault="00EB117E">
      <w:pPr>
        <w:pStyle w:val="ConsPlusNormal"/>
        <w:ind w:firstLine="540"/>
        <w:jc w:val="both"/>
      </w:pPr>
      <w:r>
        <w:t xml:space="preserve">6. Отлов диких животных в целях регулирования их распространения и численности осуществляется в соответствии с </w:t>
      </w:r>
      <w:hyperlink r:id="rId128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скрещивания.</w:t>
      </w:r>
    </w:p>
    <w:p w:rsidR="00EB117E" w:rsidRDefault="00EB117E">
      <w:pPr>
        <w:pStyle w:val="ConsPlusNormal"/>
        <w:ind w:firstLine="540"/>
        <w:jc w:val="both"/>
      </w:pPr>
      <w:r>
        <w:t>7. Добыча диких животных в целях регулирования распространения и численности диких животных осуществляется на основании разрешения на изъятие диких животных из среды их обитания, выдаваемого Министерством природных ресурсов и охраны окружающей среды Республики Беларусь, за исключением случаев, предусмотренных 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(п. 7 статьи 19 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8. Регулирование распространения и численности диких животных путем добычи диких животных допускается в случаях, когда другие способы регулирования распространения и численности диких животных невозможны или малоэффективны.</w:t>
      </w:r>
    </w:p>
    <w:p w:rsidR="00EB117E" w:rsidRDefault="00EB117E">
      <w:pPr>
        <w:pStyle w:val="ConsPlusNormal"/>
        <w:ind w:firstLine="540"/>
        <w:jc w:val="both"/>
      </w:pPr>
      <w:r>
        <w:t>9. Исключен.</w:t>
      </w:r>
    </w:p>
    <w:p w:rsidR="00EB117E" w:rsidRDefault="00EB117E">
      <w:pPr>
        <w:pStyle w:val="ConsPlusNormal"/>
        <w:jc w:val="both"/>
      </w:pPr>
      <w:r>
        <w:t xml:space="preserve">(п. 9 статьи 19 исключен. - </w:t>
      </w:r>
      <w:hyperlink r:id="rId130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10. Исключен.</w:t>
      </w:r>
    </w:p>
    <w:p w:rsidR="00EB117E" w:rsidRDefault="00EB117E">
      <w:pPr>
        <w:pStyle w:val="ConsPlusNormal"/>
        <w:jc w:val="both"/>
      </w:pPr>
      <w:r>
        <w:t xml:space="preserve">(п. 10 статьи 19 исключен. - </w:t>
      </w:r>
      <w:hyperlink r:id="rId131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11. Регулирование распространения и численности диких животных должно осуществляться способами, обеспечивающими предупреждение причинения вреда другим объектам животного мира и (или) среде их обитания.</w:t>
      </w:r>
    </w:p>
    <w:p w:rsidR="00EB117E" w:rsidRDefault="00EB117E">
      <w:pPr>
        <w:pStyle w:val="ConsPlusNormal"/>
        <w:ind w:firstLine="540"/>
        <w:jc w:val="both"/>
      </w:pPr>
      <w:r>
        <w:t>12. Запрещается осуществлять регулирование распространения и численности диких животных путем:</w:t>
      </w:r>
    </w:p>
    <w:p w:rsidR="00EB117E" w:rsidRDefault="00EB117E">
      <w:pPr>
        <w:pStyle w:val="ConsPlusNormal"/>
        <w:ind w:firstLine="540"/>
        <w:jc w:val="both"/>
      </w:pPr>
      <w:r>
        <w:t xml:space="preserve">12.1. применения взрывных устройств, ядов неизбирательного действия (за исключением регулирования распространения и численности </w:t>
      </w:r>
      <w:proofErr w:type="spellStart"/>
      <w:r>
        <w:t>врановых</w:t>
      </w:r>
      <w:proofErr w:type="spellEnd"/>
      <w:r>
        <w:t xml:space="preserve"> и чаек на объектах, на которых размещаются отходы) и других химических веществ, кроме иммобилизующих, контрацептивных и </w:t>
      </w:r>
      <w:r>
        <w:lastRenderedPageBreak/>
        <w:t>снотворных ветеринарных препаратов;</w:t>
      </w:r>
    </w:p>
    <w:p w:rsidR="00EB117E" w:rsidRDefault="00EB117E">
      <w:pPr>
        <w:pStyle w:val="ConsPlusNormal"/>
        <w:ind w:firstLine="540"/>
        <w:jc w:val="both"/>
      </w:pPr>
      <w:r>
        <w:t>12.2. применения орудий и способов изъятия диких животных, которые могут причинить вред другим диким животным либо человеку (самострелы, электрические ловушки, ловчие ямы, петли, крючья).</w:t>
      </w:r>
    </w:p>
    <w:p w:rsidR="00EB117E" w:rsidRDefault="00EB117E">
      <w:pPr>
        <w:pStyle w:val="ConsPlusNormal"/>
        <w:ind w:firstLine="540"/>
        <w:jc w:val="both"/>
      </w:pPr>
      <w:r>
        <w:t xml:space="preserve">13. </w:t>
      </w:r>
      <w:hyperlink r:id="rId132" w:history="1">
        <w:r>
          <w:rPr>
            <w:color w:val="0000FF"/>
          </w:rPr>
          <w:t>Перечень</w:t>
        </w:r>
      </w:hyperlink>
      <w:r>
        <w:t xml:space="preserve"> инвазивных чужеродных диких животных, условия регулирования распространения и численности диких животных определяются </w:t>
      </w:r>
      <w:hyperlink r:id="rId133" w:history="1">
        <w:r>
          <w:rPr>
            <w:color w:val="0000FF"/>
          </w:rPr>
          <w:t>правилами</w:t>
        </w:r>
      </w:hyperlink>
      <w:r>
        <w:t xml:space="preserve"> регулирования распространения и численности диких животных, если иное не установлено 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 xml:space="preserve">Статья 20. Вселение (включая расселение), интродукция, </w:t>
      </w:r>
      <w:proofErr w:type="spellStart"/>
      <w:r>
        <w:rPr>
          <w:b/>
        </w:rPr>
        <w:t>реинтродукция</w:t>
      </w:r>
      <w:proofErr w:type="spellEnd"/>
      <w:r>
        <w:rPr>
          <w:b/>
        </w:rPr>
        <w:t>, акклиматизация, скрещивание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1. Вселение (включая расселение) диких животных в угодья осуществляется в соответствии с проектами </w:t>
      </w:r>
      <w:proofErr w:type="spellStart"/>
      <w:r>
        <w:t>охотоустройства</w:t>
      </w:r>
      <w:proofErr w:type="spellEnd"/>
      <w:r>
        <w:t xml:space="preserve">, рыбоводно-биологическими и биологическими обоснованиями с соблюдением требований, установленных настоящим Законом, </w:t>
      </w:r>
      <w:hyperlink r:id="rId135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36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2. Интродукция, </w:t>
      </w:r>
      <w:proofErr w:type="spellStart"/>
      <w:r>
        <w:t>реинтродукция</w:t>
      </w:r>
      <w:proofErr w:type="spellEnd"/>
      <w:r>
        <w:t xml:space="preserve">, скрещивание диких животных осуществляются по </w:t>
      </w:r>
      <w:hyperlink r:id="rId137" w:history="1">
        <w:r>
          <w:rPr>
            <w:color w:val="0000FF"/>
          </w:rPr>
          <w:t>разрешению</w:t>
        </w:r>
      </w:hyperlink>
      <w:r>
        <w:t xml:space="preserve"> на интродукцию, </w:t>
      </w:r>
      <w:proofErr w:type="spellStart"/>
      <w:r>
        <w:t>реинтродукцию</w:t>
      </w:r>
      <w:proofErr w:type="spellEnd"/>
      <w:r>
        <w:t xml:space="preserve">, скрещивание диких животных, выдаваемому Министерством природных ресурсов и охраны окружающей среды Республики Беларусь в порядке, определяемом Советом Министров Республики Беларусь, при наличии заключения Национальной академии наук Беларуси о допустимости интродукции, </w:t>
      </w:r>
      <w:proofErr w:type="spellStart"/>
      <w:r>
        <w:t>реинтродукции</w:t>
      </w:r>
      <w:proofErr w:type="spellEnd"/>
      <w:r>
        <w:t>, скрещивания диких животных.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04.01.2010 </w:t>
      </w:r>
      <w:hyperlink r:id="rId138" w:history="1">
        <w:r>
          <w:rPr>
            <w:color w:val="0000FF"/>
          </w:rPr>
          <w:t>N 109-З</w:t>
        </w:r>
      </w:hyperlink>
      <w:r>
        <w:t xml:space="preserve">, от 23.12.2015 </w:t>
      </w:r>
      <w:hyperlink r:id="rId139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 xml:space="preserve">Разрешения на интродукцию, </w:t>
      </w:r>
      <w:proofErr w:type="spellStart"/>
      <w:r>
        <w:t>реинтродукцию</w:t>
      </w:r>
      <w:proofErr w:type="spellEnd"/>
      <w:r>
        <w:t xml:space="preserve">, скрещивание диких животных не требуется при наличии разрешения на изъятие диких животных из среды их обитания, выданного Министерством природных ресурсов и охраны окружающей среды Республики Беларусь на отлов диких животных в целях осуществления интродукции, </w:t>
      </w:r>
      <w:proofErr w:type="spellStart"/>
      <w:r>
        <w:t>реинтродукции</w:t>
      </w:r>
      <w:proofErr w:type="spellEnd"/>
      <w:r>
        <w:t>, скрещивания диких животных.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22.01.2013 </w:t>
      </w:r>
      <w:hyperlink r:id="rId140" w:history="1">
        <w:r>
          <w:rPr>
            <w:color w:val="0000FF"/>
          </w:rPr>
          <w:t>N 18-З</w:t>
        </w:r>
      </w:hyperlink>
      <w:r>
        <w:t xml:space="preserve">, от 23.12.2015 </w:t>
      </w:r>
      <w:hyperlink r:id="rId141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 xml:space="preserve">3. Требования к проведению вселения (включая расселение),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 устанавливаются Министерством природных ресурсов и охраны окружающей среды Республики Беларусь по согласованию с Национальной академией наук Беларуси.</w:t>
      </w:r>
    </w:p>
    <w:p w:rsidR="00EB117E" w:rsidRDefault="00EB117E">
      <w:pPr>
        <w:pStyle w:val="ConsPlusNormal"/>
        <w:ind w:firstLine="540"/>
        <w:jc w:val="both"/>
      </w:pPr>
      <w:r>
        <w:t xml:space="preserve">4. Порядок и условия отлова диких животных в целях вселения (включая расселение), интродукции, </w:t>
      </w:r>
      <w:proofErr w:type="spellStart"/>
      <w:r>
        <w:t>реинтродукции</w:t>
      </w:r>
      <w:proofErr w:type="spellEnd"/>
      <w:r>
        <w:t xml:space="preserve">, акклиматизации, скрещивания определяются </w:t>
      </w:r>
      <w:hyperlink r:id="rId142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 xml:space="preserve">5. Самовольное проведение вселения (включая расселение) диких животных в угодья, интродукции, </w:t>
      </w:r>
      <w:proofErr w:type="spellStart"/>
      <w:r>
        <w:t>реинтродукции</w:t>
      </w:r>
      <w:proofErr w:type="spellEnd"/>
      <w:r>
        <w:t>, скрещивания диких животных запрещается.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6. Вселение (включая расселение) инвазивных чужеродных диких животных в угодья, их интродукция, </w:t>
      </w:r>
      <w:proofErr w:type="spellStart"/>
      <w:r>
        <w:t>реинтродукция</w:t>
      </w:r>
      <w:proofErr w:type="spellEnd"/>
      <w:r>
        <w:t>, скрещивание запрещаются.</w:t>
      </w:r>
    </w:p>
    <w:p w:rsidR="00EB117E" w:rsidRDefault="00EB117E">
      <w:pPr>
        <w:pStyle w:val="ConsPlusNormal"/>
        <w:jc w:val="both"/>
      </w:pPr>
      <w:r>
        <w:t xml:space="preserve">(п. 6 статьи 20 введен </w:t>
      </w:r>
      <w:hyperlink r:id="rId145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21. Воспроизводство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Воспроизводство диких животных обеспечивается путем создания условий для их естественного и искусственного воспроизводства.</w:t>
      </w:r>
    </w:p>
    <w:p w:rsidR="00EB117E" w:rsidRDefault="00EB117E">
      <w:pPr>
        <w:pStyle w:val="ConsPlusNormal"/>
        <w:ind w:firstLine="540"/>
        <w:jc w:val="both"/>
      </w:pPr>
      <w:r>
        <w:t>2. Создание условий для естественного воспроизводства диких животных обеспечивается:</w:t>
      </w:r>
    </w:p>
    <w:p w:rsidR="00EB117E" w:rsidRDefault="00EB117E">
      <w:pPr>
        <w:pStyle w:val="ConsPlusNormal"/>
        <w:ind w:firstLine="540"/>
        <w:jc w:val="both"/>
      </w:pPr>
      <w:r>
        <w:t xml:space="preserve">2.1. установлением ограничений и запретов на пользование объектами животного мира, а также на проведение в местах размножения диких животных работ, оказывающих вредное </w:t>
      </w:r>
      <w:r>
        <w:lastRenderedPageBreak/>
        <w:t>воздействие на диких животных и места их размножения;</w:t>
      </w:r>
    </w:p>
    <w:p w:rsidR="00EB117E" w:rsidRDefault="00EB117E">
      <w:pPr>
        <w:pStyle w:val="ConsPlusNormal"/>
        <w:ind w:firstLine="540"/>
        <w:jc w:val="both"/>
      </w:pPr>
      <w:r>
        <w:t>2.2. нормированием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>2.3. проведением биотехнических мероприятий;</w:t>
      </w:r>
    </w:p>
    <w:p w:rsidR="00EB117E" w:rsidRDefault="00EB117E">
      <w:pPr>
        <w:pStyle w:val="ConsPlusNormal"/>
        <w:ind w:firstLine="540"/>
        <w:jc w:val="both"/>
      </w:pPr>
      <w:r>
        <w:t>2.4. строительством и эксплуатацией сооружений для прохода диких животных через транспортные коммуникации, плотины и иные препятствия на путях их миграции, а также иных защитных сооружений;</w:t>
      </w:r>
    </w:p>
    <w:p w:rsidR="00EB117E" w:rsidRDefault="00EB117E">
      <w:pPr>
        <w:pStyle w:val="ConsPlusNormal"/>
        <w:ind w:firstLine="540"/>
        <w:jc w:val="both"/>
      </w:pPr>
      <w:r>
        <w:t xml:space="preserve">2.5. объявлением особо охраняемых природных территорий, а также резервированием территорий, которые планируется объявить особо охраняемыми природными территориями, формированием и </w:t>
      </w:r>
      <w:proofErr w:type="gramStart"/>
      <w:r>
        <w:t>обеспечением функционирования национальной экологической сети</w:t>
      </w:r>
      <w:proofErr w:type="gramEnd"/>
      <w:r>
        <w:t xml:space="preserve"> и объявлением биосферных резерватов, выявлением и передачей под охрану пользователям земельных участков и (или) водных объектов типичных и редких биотопов;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17.05.2011 </w:t>
      </w:r>
      <w:hyperlink r:id="rId146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147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2.6. иными мерами в соответствии с законодательством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3. Искусственное воспроизводство диких животных обеспечивается:</w:t>
      </w:r>
    </w:p>
    <w:p w:rsidR="00EB117E" w:rsidRDefault="00EB117E">
      <w:pPr>
        <w:pStyle w:val="ConsPlusNormal"/>
        <w:ind w:firstLine="540"/>
        <w:jc w:val="both"/>
      </w:pPr>
      <w:r>
        <w:t xml:space="preserve">3.1. вселением (включая расселение), интродукцией, </w:t>
      </w:r>
      <w:proofErr w:type="spellStart"/>
      <w:r>
        <w:t>реинтродукцией</w:t>
      </w:r>
      <w:proofErr w:type="spellEnd"/>
      <w:r>
        <w:t>, акклиматизацией, скрещиванием (за исключением межвидового скрещивания) диких животных;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3.2. разведением диких животных в неволе в целях последующего вселения (включая расселение) в угодья;</w:t>
      </w:r>
    </w:p>
    <w:p w:rsidR="00EB117E" w:rsidRDefault="00EB117E">
      <w:pPr>
        <w:pStyle w:val="ConsPlusNormal"/>
        <w:ind w:firstLine="540"/>
        <w:jc w:val="both"/>
      </w:pPr>
      <w:r>
        <w:t>3.3. иными мерами в соответствии с законодательством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4. Юридические лица, индивидуальные предприниматели, осуществляющие специальное пользование объектами животного мира, должны планировать, финансировать и осуществлять мероприятия по воспроизводству диких животных в соответствии с настоящим Законом, </w:t>
      </w:r>
      <w:hyperlink r:id="rId149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50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5. Министерство природных ресурсов и охраны окружающей среды Республики Беларусь, местные исполнительные и распорядительные органы, иные уполномоченные государственные органы в области охраны и использования животного мира планируют, финансируют и организуют осуществление мероприятий по воспроизводству диких животных, относящихся к видам, включенным в Красную книгу Республики Беларусь, за счет средств республиканского и местных бюджетов, направляемых на эти цели в соответствии с бюджетным законодательством, а также иных источников в соответствии с законодательством.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5</w:t>
      </w:r>
    </w:p>
    <w:p w:rsidR="00EB117E" w:rsidRDefault="00EB117E">
      <w:pPr>
        <w:pStyle w:val="ConsPlusTitle"/>
        <w:jc w:val="center"/>
      </w:pPr>
      <w:r>
        <w:t>ТРЕБОВАНИЯ, ПРЕДЪЯВЛЯЕМЫЕ К ОСУЩЕСТВЛЕНИЮ СТРОИТЕЛЬНОЙ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22. Требования в области охраны и использования животного мира, предъявляемые к градостроительному планированию, развитию населенных пунктов и территорий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Градостроительное планирование, развитие населенных пунктов и территорий, в том числе организация мест массового отдыха граждан, разработка туристических маршрутов должны осуществляться с учетом необходимости сохранения объектов животного мира и (или) среды их обитания.</w:t>
      </w:r>
    </w:p>
    <w:p w:rsidR="00EB117E" w:rsidRDefault="00EB117E">
      <w:pPr>
        <w:pStyle w:val="ConsPlusNormal"/>
        <w:ind w:firstLine="540"/>
        <w:jc w:val="both"/>
      </w:pPr>
      <w:r>
        <w:t xml:space="preserve">2. Градостроительное освоение земельных участков, в границах которых обитают дикие животные, относящиеся к видам, включенным в Красную книгу Республики Беларусь, к видам, подпадающим под действие международных договоров Республики Беларусь, допускается в случае, если не принято решение о резервировании этих территорий для объявления их особо охраняемыми природными территориями, или о передаче их под охрану как мест обитания диких животных, относящихся к видам, включенным в Красную книгу Республики Беларусь, или об установлении другого специального режима их охраны и использования в соответствии с </w:t>
      </w:r>
      <w:r>
        <w:lastRenderedPageBreak/>
        <w:t>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23. Требования, предъявляемые к осуществлению строительной и иной деятельности, не связанной с пользованием объектами животного мира, но оказывающей вредное воздействие на них и (или) среду их обитания или представляющей потенциальную опасность для них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Строительная и иная деятельность, не связанная с пользованием объектами животного мира, но оказывающая вредное воздействие на них и (или) среду их обитания или представляющая потенциальную опасность для них, должна осуществляться с соблюдением требований законодательства об охране и использовании животного мира и законодательства об охране окружающей среды.</w:t>
      </w:r>
    </w:p>
    <w:p w:rsidR="00EB117E" w:rsidRDefault="00EB117E">
      <w:pPr>
        <w:pStyle w:val="ConsPlusNormal"/>
        <w:ind w:firstLine="540"/>
        <w:jc w:val="both"/>
      </w:pPr>
      <w:bookmarkStart w:id="8" w:name="P513"/>
      <w:bookmarkEnd w:id="8"/>
      <w:r>
        <w:t xml:space="preserve">2. Юридические лица, индивидуальные предприниматели, строительная и иная деятельность которых оказывает вредное воздействие на объекты животного мира и (или) среду их обитания или представляет потенциальную опасность для них, обязаны планировать и осуществлять мероприятия в целях предотвращения и (или) компенсации возможного вредного воздействия на объекты животного мира и (или) среду их обитания в соответствии с проектными решениями планируемой строительной и иной деятельности, прошедшими государственную экологическую экспертизу в случаях и </w:t>
      </w:r>
      <w:hyperlink r:id="rId152" w:history="1">
        <w:r>
          <w:rPr>
            <w:color w:val="0000FF"/>
          </w:rPr>
          <w:t>порядке</w:t>
        </w:r>
      </w:hyperlink>
      <w:r>
        <w:t>, установленных законодательством о государственной экологической экспертизе, а при их отсутствии - с соответствующими планами, согласованными с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bookmarkStart w:id="9" w:name="P515"/>
      <w:bookmarkEnd w:id="9"/>
      <w:r>
        <w:t>3. При размещении, проектировании, возведении, реконструкции, расширении, техническом переоснащении, модернизации, изменении профиля производства, демонтаже и (или) сносе объектов и комплексов, оказывающих вредное воздействие на объекты животного мира и (или) среду их обитания или представляющих потенциальную опасность для них, в проектной документации должны предусматриваться: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3.1. мероприятия, обеспечивающие охрану объектов животного мира и (или) среды их обитания от вредного воздействия на них химических и радиоактивных веществ, отходов, физических и иных вредных воздействий;</w:t>
      </w:r>
    </w:p>
    <w:p w:rsidR="00EB117E" w:rsidRDefault="00EB117E">
      <w:pPr>
        <w:pStyle w:val="ConsPlusNormal"/>
        <w:ind w:firstLine="540"/>
        <w:jc w:val="both"/>
      </w:pPr>
      <w:r>
        <w:t xml:space="preserve">3.2. мероприятия, обеспечивающие сохранение путей миграции и мест концентрации диких животных, в том числе путем строительства и ввода в эксплуатацию сооружений для прохода диких животных через транспортные коммуникации, плотины и иные препятствия на путях их миграции, </w:t>
      </w:r>
      <w:proofErr w:type="spellStart"/>
      <w:r>
        <w:t>зоопитомников</w:t>
      </w:r>
      <w:proofErr w:type="spellEnd"/>
      <w:r>
        <w:t xml:space="preserve"> и других объектов для разведения диких животных, а также иных сооружений, возводимых в целях предотвращения и (или) компенсации возможного вредного воздействия на объекты животного мира и (или) среду их обитания. Строительство и ввод в эксплуатацию указанных сооружений должны осуществляться до начала возведения, реконструкции, расширения, технического перевооружения, модернизации, изменения профиля производства, демонтажа и (или) сноса объектов и комплексов, которые могут причинить вред объектам животного мира и (или) среде их обитания;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3.3. иные мероприятия, обеспечивающие предупреждение вредного воздействия на объекты животного мира и (или) среду их обитания.</w:t>
      </w:r>
    </w:p>
    <w:p w:rsidR="00EB117E" w:rsidRDefault="00EB117E">
      <w:pPr>
        <w:pStyle w:val="ConsPlusNormal"/>
        <w:ind w:firstLine="540"/>
        <w:jc w:val="both"/>
      </w:pPr>
      <w:r>
        <w:t>4. Мероприятия,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источниками финансирования, достаточными для предотвращения и (или) компенсации в полном объеме возможного вредного воздействия на объекты животного мира и (или) среду их обитания.</w:t>
      </w:r>
    </w:p>
    <w:p w:rsidR="00EB117E" w:rsidRDefault="00EB117E">
      <w:pPr>
        <w:pStyle w:val="ConsPlusNormal"/>
        <w:ind w:firstLine="540"/>
        <w:jc w:val="both"/>
      </w:pPr>
      <w:bookmarkStart w:id="10" w:name="P522"/>
      <w:bookmarkEnd w:id="10"/>
      <w:r>
        <w:t xml:space="preserve">5. При осуществлении строительных, дноуглубительных или взрывных работ, добыче полезных ископаемых или водных растений, прокладке кабелей, трубопроводов или других коммуникаций, производстве иных работ на водных объектах, а также в случаях, когда не представляется возможным проведение мероприятий, предусмотренных </w:t>
      </w:r>
      <w:hyperlink w:anchor="P513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15" w:history="1">
        <w:r>
          <w:rPr>
            <w:color w:val="0000FF"/>
          </w:rPr>
          <w:t>3</w:t>
        </w:r>
      </w:hyperlink>
      <w:r>
        <w:t xml:space="preserve"> </w:t>
      </w:r>
      <w:r>
        <w:lastRenderedPageBreak/>
        <w:t xml:space="preserve">настоящей статьи, производятся компенсационные выплаты, за исключением случая, указанного в </w:t>
      </w:r>
      <w:hyperlink w:anchor="P523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:rsidR="00EB117E" w:rsidRDefault="00EB117E">
      <w:pPr>
        <w:pStyle w:val="ConsPlusNormal"/>
        <w:ind w:firstLine="540"/>
        <w:jc w:val="both"/>
      </w:pPr>
      <w:bookmarkStart w:id="11" w:name="P523"/>
      <w:bookmarkEnd w:id="11"/>
      <w:r>
        <w:t xml:space="preserve">Компенсационные выплаты не производятся, если финансирование работ, указанных в </w:t>
      </w:r>
      <w:hyperlink w:anchor="P522" w:history="1">
        <w:r>
          <w:rPr>
            <w:color w:val="0000FF"/>
          </w:rPr>
          <w:t>части первой</w:t>
        </w:r>
      </w:hyperlink>
      <w:r>
        <w:t xml:space="preserve"> настоящего пункта, осуществляется полностью за счет средств республиканского и местных бюджетов и (или) указанные работы направлены на восстановление среды обитания диких животных.</w:t>
      </w:r>
    </w:p>
    <w:p w:rsidR="00EB117E" w:rsidRDefault="00EB117E">
      <w:pPr>
        <w:pStyle w:val="ConsPlusNormal"/>
        <w:jc w:val="both"/>
      </w:pPr>
      <w:r>
        <w:t xml:space="preserve">(п. 5 статьи 23 в ред. </w:t>
      </w:r>
      <w:hyperlink r:id="rId156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6. </w:t>
      </w:r>
      <w:hyperlink r:id="rId157" w:history="1">
        <w:r>
          <w:rPr>
            <w:color w:val="0000FF"/>
          </w:rPr>
          <w:t>Порядок</w:t>
        </w:r>
      </w:hyperlink>
      <w:r>
        <w:t xml:space="preserve"> определения размера компенсационных выплат и их осуществления устанавливается Советом Министров Республики Беларусь.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6</w:t>
      </w:r>
    </w:p>
    <w:p w:rsidR="00EB117E" w:rsidRDefault="00EB117E">
      <w:pPr>
        <w:pStyle w:val="ConsPlusTitle"/>
        <w:jc w:val="center"/>
      </w:pPr>
      <w:r>
        <w:t>ПОЛЬЗОВАНИЕ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24. Пользование объектами животного мира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5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1. Пользование объектами животного мира осуществляется по следующим видам:</w:t>
      </w:r>
    </w:p>
    <w:p w:rsidR="00EB117E" w:rsidRDefault="00EB117E">
      <w:pPr>
        <w:pStyle w:val="ConsPlusNormal"/>
        <w:ind w:firstLine="540"/>
        <w:jc w:val="both"/>
      </w:pPr>
      <w:r>
        <w:t>1.1. охота:</w:t>
      </w:r>
    </w:p>
    <w:p w:rsidR="00EB117E" w:rsidRDefault="00EB117E">
      <w:pPr>
        <w:pStyle w:val="ConsPlusNormal"/>
        <w:ind w:firstLine="540"/>
        <w:jc w:val="both"/>
      </w:pPr>
      <w:r>
        <w:t>любительская охота;</w:t>
      </w:r>
    </w:p>
    <w:p w:rsidR="00EB117E" w:rsidRDefault="00EB117E">
      <w:pPr>
        <w:pStyle w:val="ConsPlusNormal"/>
        <w:ind w:firstLine="540"/>
        <w:jc w:val="both"/>
      </w:pPr>
      <w:r>
        <w:t>промысловая охота;</w:t>
      </w:r>
    </w:p>
    <w:p w:rsidR="00EB117E" w:rsidRDefault="00EB117E">
      <w:pPr>
        <w:pStyle w:val="ConsPlusNormal"/>
        <w:ind w:firstLine="540"/>
        <w:jc w:val="both"/>
      </w:pPr>
      <w:r>
        <w:t>1.2. рыболовство:</w:t>
      </w:r>
    </w:p>
    <w:p w:rsidR="00EB117E" w:rsidRDefault="00EB117E">
      <w:pPr>
        <w:pStyle w:val="ConsPlusNormal"/>
        <w:ind w:firstLine="540"/>
        <w:jc w:val="both"/>
      </w:pPr>
      <w:r>
        <w:t>любительское рыболовство;</w:t>
      </w:r>
    </w:p>
    <w:p w:rsidR="00EB117E" w:rsidRDefault="00EB117E">
      <w:pPr>
        <w:pStyle w:val="ConsPlusNormal"/>
        <w:ind w:firstLine="540"/>
        <w:jc w:val="both"/>
      </w:pPr>
      <w:r>
        <w:t>промысловое рыболовство;</w:t>
      </w:r>
    </w:p>
    <w:p w:rsidR="00EB117E" w:rsidRDefault="00EB117E">
      <w:pPr>
        <w:pStyle w:val="ConsPlusNormal"/>
        <w:ind w:firstLine="540"/>
        <w:jc w:val="both"/>
      </w:pPr>
      <w:r>
        <w:t>1.3. добыча и заготовка диких животных, не относящихся к объектам охоты и рыболовства;</w:t>
      </w:r>
    </w:p>
    <w:p w:rsidR="00EB117E" w:rsidRDefault="00EB117E">
      <w:pPr>
        <w:pStyle w:val="ConsPlusNormal"/>
        <w:ind w:firstLine="540"/>
        <w:jc w:val="both"/>
      </w:pPr>
      <w:r>
        <w:t>1.4. пользование дикими животными в научных, воспитательных и образовательных, а также в рекреационных, эстетических и иных целях в процессе осуществления культурной деятельности;</w:t>
      </w:r>
    </w:p>
    <w:p w:rsidR="00EB117E" w:rsidRDefault="00EB117E">
      <w:pPr>
        <w:pStyle w:val="ConsPlusNormal"/>
        <w:ind w:firstLine="540"/>
        <w:jc w:val="both"/>
      </w:pPr>
      <w:r>
        <w:t>1.5. пользование полезными свойствами жизнедеятельности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1.6. пользование продуктами жизнедеятельности объектов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Пользование объектами животного мира осуществляется в порядке общего и специального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25. Общее пользование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Общее пользование объектами животного мира осуществляется физическими лицами по следующим видам:</w:t>
      </w:r>
    </w:p>
    <w:p w:rsidR="00EB117E" w:rsidRDefault="00EB117E">
      <w:pPr>
        <w:pStyle w:val="ConsPlusNormal"/>
        <w:ind w:firstLine="540"/>
        <w:jc w:val="both"/>
      </w:pPr>
      <w:r>
        <w:t>1.1. любительская охота;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статьи 25 в ред. </w:t>
      </w:r>
      <w:hyperlink r:id="rId159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1.2. любительское рыболовство;</w:t>
      </w:r>
    </w:p>
    <w:p w:rsidR="00EB117E" w:rsidRDefault="00EB117E">
      <w:pPr>
        <w:pStyle w:val="ConsPlusNormal"/>
        <w:ind w:firstLine="540"/>
        <w:jc w:val="both"/>
      </w:pPr>
      <w:r>
        <w:t>1.3. добыча диких животных, не относящихся к объектам охоты и рыболовства;</w:t>
      </w:r>
    </w:p>
    <w:p w:rsidR="00EB117E" w:rsidRDefault="00EB117E">
      <w:pPr>
        <w:pStyle w:val="ConsPlusNormal"/>
        <w:ind w:firstLine="540"/>
        <w:jc w:val="both"/>
      </w:pPr>
      <w:r>
        <w:t>1.4.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EB117E" w:rsidRDefault="00EB117E">
      <w:pPr>
        <w:pStyle w:val="ConsPlusNormal"/>
        <w:ind w:firstLine="540"/>
        <w:jc w:val="both"/>
      </w:pPr>
      <w:r>
        <w:t>1.5. пользование полезными свойствами жизнедеятельности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1.6. пользование продуктами жизнедеятельности объектов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Общее пользование объектами животного мира осуществляется физическими лицами бесплатно, без документов на право пользования объектами животного мира, за исключением случаев, предусмотренных настоящим Законом и иными законодательными актами.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26. Специальное пользование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Специальное пользование объектами животного мира осуществляется юридическими лицами, индивидуальными предпринимателями за плату, если иное не установлено настоящим Законом и иными законодательными актами, по следующим видам:</w:t>
      </w:r>
    </w:p>
    <w:p w:rsidR="00EB117E" w:rsidRDefault="00EB117E">
      <w:pPr>
        <w:pStyle w:val="ConsPlusNormal"/>
        <w:ind w:firstLine="540"/>
        <w:jc w:val="both"/>
      </w:pPr>
      <w:r>
        <w:t>1.1. промысловая охота;</w:t>
      </w:r>
    </w:p>
    <w:p w:rsidR="00EB117E" w:rsidRDefault="00EB117E">
      <w:pPr>
        <w:pStyle w:val="ConsPlusNormal"/>
        <w:ind w:firstLine="540"/>
        <w:jc w:val="both"/>
      </w:pPr>
      <w:r>
        <w:t>1.2. промысловое рыболовство;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1.3. заготовка диких животных, не относящихся к объектам охоты и рыболовства;</w:t>
      </w:r>
    </w:p>
    <w:p w:rsidR="00EB117E" w:rsidRDefault="00EB117E">
      <w:pPr>
        <w:pStyle w:val="ConsPlusNormal"/>
        <w:ind w:firstLine="540"/>
        <w:jc w:val="both"/>
      </w:pPr>
      <w:r>
        <w:t>1.4.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EB117E" w:rsidRDefault="00EB117E">
      <w:pPr>
        <w:pStyle w:val="ConsPlusNormal"/>
        <w:ind w:firstLine="540"/>
        <w:jc w:val="both"/>
      </w:pPr>
      <w:r>
        <w:t>1.5. пользование полезными свойствами жизнедеятельности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1.6. пользование продуктами жизнедеятельности объектов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Право на специальное пользование объектами животного мира предоставляется без предоставления земельных участков и (или) водных объектов, в границах которых обитают предоставленные в пользование объекты животного мира, за исключением случаев, предусмотренных правилами ведения рыболовного хозяйства и рыболовства.</w:t>
      </w:r>
    </w:p>
    <w:p w:rsidR="00EB117E" w:rsidRDefault="00EB117E">
      <w:pPr>
        <w:pStyle w:val="ConsPlusNormal"/>
        <w:ind w:firstLine="540"/>
        <w:jc w:val="both"/>
      </w:pPr>
      <w:r>
        <w:t>Право на специальное пользование объектами животного мира в границах особо охраняемых природных территорий предоставляется по согласованию с государственными природоохранными учреждениями, осуществляющими управление особо охраняемыми природными территориями, а если такие учреждения не созданы - с государственными органами (иными государственными организациями), в управление которых переданы особо охраняемые природные территории.</w:t>
      </w:r>
    </w:p>
    <w:p w:rsidR="00EB117E" w:rsidRDefault="00EB117E">
      <w:pPr>
        <w:pStyle w:val="ConsPlusNormal"/>
        <w:jc w:val="both"/>
      </w:pPr>
      <w:r>
        <w:t xml:space="preserve">(п. 2 статьи 26 в ред. </w:t>
      </w:r>
      <w:hyperlink r:id="rId160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3. Право на специальное пользование объектами животного мира возникает у юридических лиц, индивидуальных предпринимателей на основании документов на право пользования объектами животного мира, предусмотренных </w:t>
      </w:r>
      <w:hyperlink w:anchor="P589" w:history="1">
        <w:r>
          <w:rPr>
            <w:color w:val="0000FF"/>
          </w:rPr>
          <w:t>статьями 29</w:t>
        </w:r>
      </w:hyperlink>
      <w:r>
        <w:t xml:space="preserve"> и </w:t>
      </w:r>
      <w:hyperlink w:anchor="P596" w:history="1">
        <w:r>
          <w:rPr>
            <w:color w:val="0000FF"/>
          </w:rPr>
          <w:t>30</w:t>
        </w:r>
      </w:hyperlink>
      <w:r>
        <w:t xml:space="preserve"> настоящего Закона, правилами ведения охотничьего хозяйства и охоты, правилами ведения рыболовного хозяйства и рыболовства.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4. В целях обеспечения охраны объектов животного мира и (или) среды их обитания в документах на право пользования объектами животного мира указываются обязательные для соблюдения требования, ограничения и другие условия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5. Передавать право специального пользования объектами животного мира другим лицам, а также отдавать его в залог или вносить в качестве вклада в уставный фонд хозяйственных товариществ и обществ или паевого взноса в производственный кооператив запрещается.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B117E" w:rsidRDefault="00993203">
      <w:pPr>
        <w:pStyle w:val="ConsPlusNormal"/>
        <w:ind w:firstLine="540"/>
        <w:jc w:val="both"/>
      </w:pPr>
      <w:hyperlink r:id="rId162" w:history="1">
        <w:r w:rsidR="00EB117E">
          <w:rPr>
            <w:color w:val="0000FF"/>
          </w:rPr>
          <w:t>Правила</w:t>
        </w:r>
      </w:hyperlink>
      <w:r w:rsidR="00EB117E">
        <w:t xml:space="preserve"> ведения охотничьего хозяйства и охоты утверждены Указом Президента Республики Беларусь от 08.12.2005 N 580.</w:t>
      </w: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27. Охота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63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Охота осуществляется в порядке и на условиях, определенных правилами ведения охотничьего хозяйства и охоты.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28. Рыболовство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64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Рыболовство осуществляется в порядке и на условиях, определенных правилами ведения рыболовного хозяйства и рыболовства.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12" w:name="P589"/>
      <w:bookmarkEnd w:id="12"/>
      <w:r>
        <w:rPr>
          <w:b/>
        </w:rPr>
        <w:t>Статья 29. Добыча и заготовка диких животных, не относящихся к объектам охоты и рыболовства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Добыча диких животных, не относящихся к объектам охоты и рыболовства, может осуществляться гражданами бесплатно в порядке общего пользования в пределах норм изъятия диких животных.</w:t>
      </w:r>
    </w:p>
    <w:p w:rsidR="00EB117E" w:rsidRDefault="00EB117E">
      <w:pPr>
        <w:pStyle w:val="ConsPlusNormal"/>
        <w:ind w:firstLine="540"/>
        <w:jc w:val="both"/>
      </w:pPr>
      <w:r>
        <w:t xml:space="preserve">2. Заготовка диких животных, не относящихся к объектам охоты и рыболовства, может осуществляться юридическими лицами, индивидуальными предпринимателями за плату на основании решения соответствующего местного исполнительного и распорядительного органа в </w:t>
      </w:r>
      <w:r>
        <w:lastRenderedPageBreak/>
        <w:t>соответствии с правилами добычи, заготовки и (или) закупки диких животных, не относящихся к объектам охоты и рыболовства.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3. Перечень используемых для добычи и заготовки видов диких животных, не относящихся к объектам охоты и рыболовства, а также условия их добычи и заготовки определяются </w:t>
      </w:r>
      <w:hyperlink r:id="rId166" w:history="1">
        <w:r>
          <w:rPr>
            <w:color w:val="0000FF"/>
          </w:rPr>
          <w:t>правилами</w:t>
        </w:r>
      </w:hyperlink>
      <w:r>
        <w:t xml:space="preserve"> добычи, заготовки и (или) закупки диких животных, не относящихся к объектам охоты и рыболовства.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13" w:name="P596"/>
      <w:bookmarkEnd w:id="13"/>
      <w:r>
        <w:rPr>
          <w:b/>
        </w:rPr>
        <w:t>Статья 30.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 (далее в настоящей статье - пользование дикими животными в научных и культурных целях) без изъятия объектов животного мира из среды их обитания (наблюдение, фотографирование, мечение и т.п.) осуществляется бесплатно и без документов на право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Исключен.</w:t>
      </w:r>
    </w:p>
    <w:p w:rsidR="00EB117E" w:rsidRDefault="00EB117E">
      <w:pPr>
        <w:pStyle w:val="ConsPlusNormal"/>
        <w:jc w:val="both"/>
      </w:pPr>
      <w:r>
        <w:t xml:space="preserve">(п. 2 статьи 30 исключен. - </w:t>
      </w:r>
      <w:hyperlink r:id="rId167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3. Пользование дикими животными в научных и культурных целях с изъятием их из среды их обитания осуществляется бесплатно. Основанием для изъятия диких животных из среды их обитания в научных и культурных целях является разрешение на изъятие диких животных из среды их обитания, за исключением диких животных, включенных в перечень видов диких животных, изъятие которых в научных, воспитательных и образовательных, а также рекреационных, эстетических и иных целях в процессе осуществления культурной деятельности осуществляется без разрешения на изъятие диких животных из среды их обитания.</w:t>
      </w:r>
    </w:p>
    <w:p w:rsidR="00EB117E" w:rsidRDefault="00EB117E">
      <w:pPr>
        <w:pStyle w:val="ConsPlusNormal"/>
        <w:jc w:val="both"/>
      </w:pPr>
      <w:r>
        <w:t xml:space="preserve">(п. 3 статьи 30 в ред. </w:t>
      </w:r>
      <w:hyperlink r:id="rId168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4. Исключен.</w:t>
      </w:r>
    </w:p>
    <w:p w:rsidR="00EB117E" w:rsidRDefault="00EB117E">
      <w:pPr>
        <w:pStyle w:val="ConsPlusNormal"/>
        <w:jc w:val="both"/>
      </w:pPr>
      <w:r>
        <w:t xml:space="preserve">(п. 4 статьи 30 исключен. - </w:t>
      </w:r>
      <w:hyperlink r:id="rId169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 xml:space="preserve">5. Перечень видов диких животных, пользование которыми в научных, воспитательных и образовательных, а также рекреационных, эстетических и иных целях в процессе осуществления культурной деятельности осуществляется без разрешения на изъятие диких животных из среды их обитания, условия пользования дикими животными в научных и культурных целях определяются </w:t>
      </w:r>
      <w:hyperlink r:id="rId170" w:history="1">
        <w:r>
          <w:rPr>
            <w:color w:val="0000FF"/>
          </w:rPr>
          <w:t>правилами</w:t>
        </w:r>
      </w:hyperlink>
      <w:r>
        <w:t xml:space="preserve"> пользования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деятельности, если иное не установлено 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31. Пользование полезными свойствами жизнедеятельности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Пользование полезными свойствами жизнедеятельности объектов животного мира (образование гумуса почвы, опыление растений, биологическая защита растений и животных от вредителей, болезней и т.п.) без изъятия объектов животного мира из среды их обитания осуществляется бесплатно и без документов на право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32. Пользование продуктами жизнедеятельности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Пользование продуктами жизнедеятельности объектов животного мира (мед, воск и другие продукты жизнедеятельности диких животных) осуществляется бесплатно и без документов на право пользования объектами животного мира.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 xml:space="preserve">Статья 33. Пользование объектами животного мира, обитающими на особо охраняемых </w:t>
      </w:r>
      <w:r>
        <w:rPr>
          <w:b/>
        </w:rPr>
        <w:lastRenderedPageBreak/>
        <w:t>природных территориях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Предоставление прав на пользование объектами животного мира и осуществление деятельности, связанной с пользованием объектами животного мира, на особо охраняемых природных территориях производится в соответствии с настоящим Законом, иными актами законодательства об охране и использовании животного мира по согласованию с государственным органом (иной государственной организацией), в управление которого (которой) передана особо охраняемая природная территория.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Закона</w:t>
        </w:r>
      </w:hyperlink>
      <w:r>
        <w:t xml:space="preserve"> Республики Беларусь от 02.07.2009 N 32-З)</w:t>
      </w:r>
    </w:p>
    <w:p w:rsidR="00EB117E" w:rsidRDefault="00EB117E">
      <w:pPr>
        <w:pStyle w:val="ConsPlusNormal"/>
        <w:ind w:firstLine="540"/>
        <w:jc w:val="both"/>
      </w:pPr>
      <w:r>
        <w:t>2. Пользование объектами животного мира, обитающими на особо охраняемых природных территориях, может осуществляться в соответствии с режимом охраны и использования этих территорий, установленным положениями об особо охраняемых природных территориях, настоящим Законом, иными актами законодательства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3. На особо охраняемых природных территориях, за исключением заповедников (кроме случая, указанного в </w:t>
      </w:r>
      <w:hyperlink w:anchor="P623" w:history="1">
        <w:r>
          <w:rPr>
            <w:color w:val="0000FF"/>
          </w:rPr>
          <w:t>части третьей</w:t>
        </w:r>
      </w:hyperlink>
      <w:r>
        <w:t xml:space="preserve"> настоящего пункта), заповедных зон национальных парков, заказников, в соответствии с режимом охраны и использования которых пользование объектами животного мира запрещено, могут осуществляться общее и специальное пользование объектами животного мира, а также деятельность, связанная с пользованием объектами животного мира, и регулирование распространения и численности диких животных.</w:t>
      </w:r>
    </w:p>
    <w:p w:rsidR="00EB117E" w:rsidRDefault="00EB117E">
      <w:pPr>
        <w:pStyle w:val="ConsPlusNormal"/>
        <w:ind w:firstLine="540"/>
        <w:jc w:val="both"/>
      </w:pPr>
      <w:r>
        <w:t>В заповедниках (за исключением специально выделенных участков, не включающих природные комплексы и объекты, для сохранения которых объявлялись заповедники), заповедных зонах национальных парков, заказниках, в соответствии с режимом охраны и использования которых пользование объектами животного мира запрещено, могут осуществляться регулирование распространения и численности диких животных и изъятие диких животных в научных целях.</w:t>
      </w:r>
    </w:p>
    <w:p w:rsidR="00EB117E" w:rsidRDefault="00EB117E">
      <w:pPr>
        <w:pStyle w:val="ConsPlusNormal"/>
        <w:ind w:firstLine="540"/>
        <w:jc w:val="both"/>
      </w:pPr>
      <w:bookmarkStart w:id="14" w:name="P623"/>
      <w:bookmarkEnd w:id="14"/>
      <w:r>
        <w:t>На специально выделенных участках заповедников, не включающих природные комплексы и объекты, для сохранения которых объявлялись заповедники, может осуществляться общее пользование объектами животного мира, за исключением охоты.</w:t>
      </w:r>
    </w:p>
    <w:p w:rsidR="00EB117E" w:rsidRDefault="00EB117E">
      <w:pPr>
        <w:pStyle w:val="ConsPlusNormal"/>
        <w:ind w:firstLine="540"/>
        <w:jc w:val="both"/>
      </w:pPr>
      <w:r>
        <w:t xml:space="preserve">4. Регулирование распространения и численности диких животных на особо охраняемых природных территориях осуществляется в соответствии со </w:t>
      </w:r>
      <w:hyperlink w:anchor="P426" w:history="1">
        <w:r>
          <w:rPr>
            <w:color w:val="0000FF"/>
          </w:rPr>
          <w:t>статьей 19</w:t>
        </w:r>
      </w:hyperlink>
      <w:r>
        <w:t xml:space="preserve"> настоящего Закона.</w:t>
      </w:r>
    </w:p>
    <w:p w:rsidR="00EB117E" w:rsidRDefault="00EB117E">
      <w:pPr>
        <w:pStyle w:val="ConsPlusNormal"/>
        <w:ind w:firstLine="540"/>
        <w:jc w:val="both"/>
      </w:pPr>
      <w:r>
        <w:t>5. Пользование объектами животного мира в научных целях на особо охраняемых природных территориях осуществляется в порядке и на условиях, определенных правилами пользования объектами животного мира в научных, воспитательных и образовательных, а также рекреационных, эстетических и иных целях в процессе осуществления культурной деятельности.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7</w:t>
      </w:r>
    </w:p>
    <w:p w:rsidR="00EB117E" w:rsidRDefault="00EB117E">
      <w:pPr>
        <w:pStyle w:val="ConsPlusTitle"/>
        <w:jc w:val="center"/>
      </w:pPr>
      <w:r>
        <w:t>ДЕЯТЕЛЬНОСТЬ, СВЯЗАННАЯ С ПОЛЬЗОВАНИЕМ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15" w:name="P630"/>
      <w:bookmarkEnd w:id="15"/>
      <w:r>
        <w:rPr>
          <w:b/>
        </w:rPr>
        <w:t>Статья 34. Виды деятельности, связанной с пользованием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Деятельность, связанная с пользованием объектами животного мира, может осуществляться по следующим видам:</w:t>
      </w:r>
    </w:p>
    <w:p w:rsidR="00EB117E" w:rsidRDefault="00EB117E">
      <w:pPr>
        <w:pStyle w:val="ConsPlusNormal"/>
        <w:ind w:firstLine="540"/>
        <w:jc w:val="both"/>
      </w:pPr>
      <w:r>
        <w:t>ведение охотничьего хозяйства;</w:t>
      </w:r>
    </w:p>
    <w:p w:rsidR="00EB117E" w:rsidRDefault="00EB117E">
      <w:pPr>
        <w:pStyle w:val="ConsPlusNormal"/>
        <w:ind w:firstLine="540"/>
        <w:jc w:val="both"/>
      </w:pPr>
      <w:r>
        <w:t>ведение рыболовного хозяйства;</w:t>
      </w:r>
    </w:p>
    <w:p w:rsidR="00EB117E" w:rsidRDefault="00EB117E">
      <w:pPr>
        <w:pStyle w:val="ConsPlusNormal"/>
        <w:ind w:firstLine="540"/>
        <w:jc w:val="both"/>
      </w:pPr>
      <w:r>
        <w:t>закупка диких животных, не относящихся к объектам охоты и рыболовства.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35. Право на осуществление деятельности, связанной с пользованием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1. Право на осуществление деятельности, связанной с пользованием объектами животного мира, по видам, указанным в </w:t>
      </w:r>
      <w:hyperlink w:anchor="P630" w:history="1">
        <w:r>
          <w:rPr>
            <w:color w:val="0000FF"/>
          </w:rPr>
          <w:t>статье 34</w:t>
        </w:r>
      </w:hyperlink>
      <w:r>
        <w:t xml:space="preserve"> настоящего Закона, возникает у юридических лиц, индивидуальных предпринимателей на основании документов на право пользования объектами животного мира, предусмотренных правилами ведения охотничьего хозяйства и охоты, правилами ведения рыболовного хозяйства и рыболовства, </w:t>
      </w:r>
      <w:hyperlink w:anchor="P655" w:history="1">
        <w:r>
          <w:rPr>
            <w:color w:val="0000FF"/>
          </w:rPr>
          <w:t>пунктом 1 статьи 38</w:t>
        </w:r>
      </w:hyperlink>
      <w:r>
        <w:t xml:space="preserve"> настоящего Закона и иными законодательными актами.</w:t>
      </w:r>
    </w:p>
    <w:p w:rsidR="00EB117E" w:rsidRDefault="00EB117E">
      <w:pPr>
        <w:pStyle w:val="ConsPlusNormal"/>
        <w:jc w:val="both"/>
      </w:pPr>
      <w:r>
        <w:lastRenderedPageBreak/>
        <w:t xml:space="preserve">(в ред. </w:t>
      </w:r>
      <w:hyperlink r:id="rId173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 Передавать право на осуществление деятельности, связанной с пользованием объектами животного мира, другим лицам, а также отдавать его в залог или вносить в качестве вклада в уставный фонд хозяйственных товариществ и обществ или паевого взноса в производственный кооператив запрещается.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36. Ведение охотничьего хозяйства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74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Ведение охотничьего хозяйства осуществляется в порядке и на условиях, определенных правилами ведения охотничьего хозяйства и охоты.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37. Ведение рыболовного хозяйства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75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Ведение рыболовного хозяйства осуществляется в порядке и на условиях, определенных правилами ведения рыболовного хозяйства и рыболовства.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38. Закупка диких животных, не относящихся к объектам охоты и рыболовства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16" w:name="P655"/>
      <w:bookmarkEnd w:id="16"/>
      <w:r>
        <w:t xml:space="preserve">1. Закупка диких животных, не относящихся к объектам охоты и рыболовства, может осуществляться юридическими лицами, индивидуальными предпринимателями за плату на основании решений соответствующих местных исполнительных и распорядительных органов в соответствии с </w:t>
      </w:r>
      <w:hyperlink r:id="rId176" w:history="1">
        <w:r>
          <w:rPr>
            <w:color w:val="0000FF"/>
          </w:rPr>
          <w:t>правилами</w:t>
        </w:r>
      </w:hyperlink>
      <w:r>
        <w:t xml:space="preserve"> добычи, заготовки и (или) закупки диких животных, не относящихся к объектам охоты и рыболовства.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 Перечень используемых для закупки видов диких животных, не относящихся к объектам охоты и рыболовства, а также условия их закупки определяются правилами добычи, заготовки и (или) закупки диких животных, не относящихся к объектам охоты и рыболовства.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8</w:t>
      </w:r>
    </w:p>
    <w:p w:rsidR="00EB117E" w:rsidRDefault="00EB117E">
      <w:pPr>
        <w:pStyle w:val="ConsPlusTitle"/>
        <w:jc w:val="center"/>
      </w:pPr>
      <w:r>
        <w:t>ПРЕКРАЩЕНИЕ ПРАВА СПЕЦИАЛЬНОГО ПОЛЬЗОВАНИЯ ОБЪЕКТАМИ ЖИВОТНОГО МИРА И ПРАВА НА ОСУЩЕСТВЛЕНИЕ ДЕЯТЕЛЬНОСТИ, СВЯЗАННОЙ С ПОЛЬЗОВАНИЕМ ОБЪЕКТАМИ ЖИВОТНОГО МИРА. ПРАВА И ОБЯЗАННОСТИ ПОЛЬЗОВАТЕЛЕЙ ОБЪЕКТОВ ЖИВОТНОГО МИРА, ЗАЩИТА И ГАРАНТИИ ИХ ПРАВ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39. Прекращение права специального пользования объектами животного мира и права на осуществление деятельности, связанной с пользованием объектами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Право специального пользования объектами животного мира и право на осуществление деятельности, связанной с пользованием объектами животного мира, прекращаются в случае:</w:t>
      </w:r>
    </w:p>
    <w:p w:rsidR="00EB117E" w:rsidRDefault="00EB117E">
      <w:pPr>
        <w:pStyle w:val="ConsPlusNormal"/>
        <w:ind w:firstLine="540"/>
        <w:jc w:val="both"/>
      </w:pPr>
      <w:bookmarkStart w:id="17" w:name="P665"/>
      <w:bookmarkEnd w:id="17"/>
      <w:r>
        <w:t>1.1. истечения срока специального пользования объектами животного мира, а также срока осуществления деятельности, связанной с пользованием объектами животного мира, указанных в документах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1.2. прекращения действия документов на право пользования объектами животного мира по основаниям, предусмотренным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1.3. ликвидации юридического лица или прекращения деятельности индивидуального предпринимателя, которым объекты животного мира предоставлены в специальное пользование либо которые осуществляли деятельность, связанную с пользованием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1.4. отказа юридического лица или индивидуального предпринимателя от права специального пользования объектами животного мира или права на осуществление деятельности, связанной с пользованием объектами животного мира;</w:t>
      </w:r>
    </w:p>
    <w:p w:rsidR="00EB117E" w:rsidRDefault="00EB117E">
      <w:pPr>
        <w:pStyle w:val="ConsPlusNormal"/>
        <w:ind w:firstLine="540"/>
        <w:jc w:val="both"/>
      </w:pPr>
      <w:bookmarkStart w:id="18" w:name="P669"/>
      <w:bookmarkEnd w:id="18"/>
      <w:r>
        <w:t xml:space="preserve">1.5. установления в случаях и порядке, предусмотренных настоящим Законом и иными законодательными актами, запретов на пользование объектами животного мира и (или) </w:t>
      </w:r>
      <w:r>
        <w:lastRenderedPageBreak/>
        <w:t>осуществление деятельности, связанной с пользованием объектами животного мира;</w:t>
      </w:r>
    </w:p>
    <w:p w:rsidR="00EB117E" w:rsidRDefault="00EB117E">
      <w:pPr>
        <w:pStyle w:val="ConsPlusNormal"/>
        <w:ind w:firstLine="540"/>
        <w:jc w:val="both"/>
      </w:pPr>
      <w:bookmarkStart w:id="19" w:name="P670"/>
      <w:bookmarkEnd w:id="19"/>
      <w:r>
        <w:t>1.6. пользования объектами животного мира не по целевому назначению;</w:t>
      </w:r>
    </w:p>
    <w:p w:rsidR="00EB117E" w:rsidRDefault="00EB117E">
      <w:pPr>
        <w:pStyle w:val="ConsPlusNormal"/>
        <w:ind w:firstLine="540"/>
        <w:jc w:val="both"/>
      </w:pPr>
      <w:r>
        <w:t>1.7. неосуществления специального пользования объектами животного мира или деятельности, связанной с пользованием объектами животного мира, более одного года со дня получения документов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1.8. систематического (более двух раз в течение двенадцати месяцев) нарушения условий, указанных в документах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1.9. невнесения предусмотренных законодательством платежей в области охраны и использования животного мира в установленные сроки;</w:t>
      </w:r>
    </w:p>
    <w:p w:rsidR="00EB117E" w:rsidRDefault="00EB117E">
      <w:pPr>
        <w:pStyle w:val="ConsPlusNormal"/>
        <w:ind w:firstLine="540"/>
        <w:jc w:val="both"/>
      </w:pPr>
      <w:r>
        <w:t>1.10. уничтожения диких животных;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1.10 статьи 39 в ред. </w:t>
      </w:r>
      <w:hyperlink r:id="rId17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bookmarkStart w:id="20" w:name="P676"/>
      <w:bookmarkEnd w:id="20"/>
      <w:r>
        <w:t>1.11. жестокого обращения с дикими животными;</w:t>
      </w:r>
    </w:p>
    <w:p w:rsidR="00EB117E" w:rsidRDefault="00EB117E">
      <w:pPr>
        <w:pStyle w:val="ConsPlusNormal"/>
        <w:ind w:firstLine="540"/>
        <w:jc w:val="both"/>
      </w:pPr>
      <w:r>
        <w:t>1.12. в иных случаях, предусмотренных законодательными актами.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1.12 статьи 39 введен </w:t>
      </w:r>
      <w:hyperlink r:id="rId179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2. Право специального пользования объектами животного мира и право на осуществление деятельности, связанной с пользованием объектами животного мира, в случаях, указанных в </w:t>
      </w:r>
      <w:hyperlink w:anchor="P665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669" w:history="1">
        <w:r>
          <w:rPr>
            <w:color w:val="0000FF"/>
          </w:rPr>
          <w:t>1.5 пункта 1</w:t>
        </w:r>
      </w:hyperlink>
      <w:r>
        <w:t xml:space="preserve"> настоящей статьи, прекращаются в день наступления соответствующего события, а в случаях, указанных в </w:t>
      </w:r>
      <w:hyperlink w:anchor="P670" w:history="1">
        <w:r>
          <w:rPr>
            <w:color w:val="0000FF"/>
          </w:rPr>
          <w:t>подпунктах 1.6</w:t>
        </w:r>
      </w:hyperlink>
      <w:r>
        <w:t xml:space="preserve"> - </w:t>
      </w:r>
      <w:hyperlink w:anchor="P676" w:history="1">
        <w:r>
          <w:rPr>
            <w:color w:val="0000FF"/>
          </w:rPr>
          <w:t>1.11 пункта 1</w:t>
        </w:r>
      </w:hyperlink>
      <w:r>
        <w:t xml:space="preserve"> настоящей статьи, - по решению уполномоченного государственного органа в области охраны и использования животного мира, предоставившего эти права.</w:t>
      </w:r>
    </w:p>
    <w:p w:rsidR="00EB117E" w:rsidRDefault="00EB117E">
      <w:pPr>
        <w:pStyle w:val="ConsPlusNormal"/>
        <w:ind w:firstLine="540"/>
        <w:jc w:val="both"/>
      </w:pPr>
      <w:r>
        <w:t>3. Решения о прекращении права специального пользования объектами животного мира и права на осуществление деятельности, связанной с пользованием объектами животного мира, принимаются уполномоченным государственным органом в области охраны и использования животного мира, предоставившим эти права, на основании материалов, свидетельствующих о том, что после получения письменного предписания от государственных органов (организаций), осуществляющих контроль за охраной и использованием объектов животного мира, их должностных лиц юридическим лицом, индивидуальным предпринимателем не приняты надлежащие меры по устранению в установленный срок допущенных нарушений законодательства об охране и использовании животного мира и (или) условий, предусмотренных в документах на право пользования объектами животного мира.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4. Законодательными актами может быть установлен иной порядок прекращения права специального пользования объектами животного мира и права на осуществление деятельности, связанной с пользованием объектами животного мира.</w:t>
      </w:r>
    </w:p>
    <w:p w:rsidR="00EB117E" w:rsidRDefault="00EB117E">
      <w:pPr>
        <w:pStyle w:val="ConsPlusNormal"/>
        <w:ind w:firstLine="540"/>
        <w:jc w:val="both"/>
      </w:pPr>
      <w:r>
        <w:t>5. Решения о прекращении права специального пользования объектами животного мира и права на осуществление деятельности, связанной с пользованием объектами животного мира, могут быть обжалованы в судебном порядке.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40. Права и обязанности пользователей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Пользователи объектов животного мира имеют право:</w:t>
      </w:r>
    </w:p>
    <w:p w:rsidR="00EB117E" w:rsidRDefault="00EB117E">
      <w:pPr>
        <w:pStyle w:val="ConsPlusNormal"/>
        <w:ind w:firstLine="540"/>
        <w:jc w:val="both"/>
      </w:pPr>
      <w:r>
        <w:t>1.1. осуществлять пользование объектами животного мира и деятельность, связанную с пользованием объектами животного мира, в той мере, в какой это допускается настоящим Законом, иными актами законодательства об охране и использовании животного мира, законодательством об охране окружающей среды и условиями, предусмотренными документами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1.2. получать от Министерства природных ресурсов и охраны окружающей среды Республики Беларусь, иных уполномоченных государственных органов в области охраны и использования животного мира полную, достоверную и своевременную информацию об объектах животного мира, передаваемых им в пользование;</w:t>
      </w:r>
    </w:p>
    <w:p w:rsidR="00EB117E" w:rsidRDefault="00EB117E">
      <w:pPr>
        <w:pStyle w:val="ConsPlusNormal"/>
        <w:ind w:firstLine="540"/>
        <w:jc w:val="both"/>
      </w:pPr>
      <w:r>
        <w:t>1.3. доступа в угодья, в которых обитают предоставленные им в пользование объекты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1.4. самостоятельно выбирать способы пользования объектами животного мира и </w:t>
      </w:r>
      <w:r>
        <w:lastRenderedPageBreak/>
        <w:t>осуществления деятельности, связанной с пользованием объектами животного мира, в соответствии с настоящим Законом и иными актами законодательства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1.5. проводить вселение (включая расселение), интродукцию, </w:t>
      </w:r>
      <w:proofErr w:type="spellStart"/>
      <w:r>
        <w:t>реинтродукцию</w:t>
      </w:r>
      <w:proofErr w:type="spellEnd"/>
      <w:r>
        <w:t>, акклиматизацию, скрещивание диких животных в соответствии с настоящим Законом, правилами ведения охотничьего хозяйства и охоты, правилами ведения рыболовного хозяйства и рыболовства и иными актами законодательства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r>
        <w:t xml:space="preserve">1.6. осуществлять отлов диких животных в соответствии с настоящим Законом, правилами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 и иными актами законодательства об охране и использовании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1.7. самостоятельно распоряжаться изъятыми в соответствии с законодательством об охране и использовании животного мира, гражданским законодательством дикими животными, их частями и (или) дериватами, если иное не предусмотрено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1.8. требовать возмещения убытков, причиненных им вследствие незаконного изъятия или уничтожения диких животных и вредного воздействия на среду их обитания, либо обращаться в суд с исками о возмещении этих убытков;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1.8 статьи 40 в ред. </w:t>
      </w:r>
      <w:hyperlink r:id="rId182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1.9. осуществлять другие права, предусмотренные настоящим Законом и иными актами законодательства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Пользователи объектов животного мира обязаны:</w:t>
      </w:r>
    </w:p>
    <w:p w:rsidR="00EB117E" w:rsidRDefault="00EB117E">
      <w:pPr>
        <w:pStyle w:val="ConsPlusNormal"/>
        <w:ind w:firstLine="540"/>
        <w:jc w:val="both"/>
      </w:pPr>
      <w:r>
        <w:t>2.1. соблюдать требования настоящего Закона, иных актов законодательства об охране и использовании животного мира, законодательства об охране окружающей среды и иного законодательства;</w:t>
      </w:r>
    </w:p>
    <w:p w:rsidR="00EB117E" w:rsidRDefault="00EB117E">
      <w:pPr>
        <w:pStyle w:val="ConsPlusNormal"/>
        <w:ind w:firstLine="540"/>
        <w:jc w:val="both"/>
      </w:pPr>
      <w:r>
        <w:t>2.2. выполнять условия, указанные в документах на право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2.3. осуществлять пользование объектами животного мира в соответствии с целями, для которых они предоставлены;</w:t>
      </w:r>
    </w:p>
    <w:p w:rsidR="00EB117E" w:rsidRDefault="00EB117E">
      <w:pPr>
        <w:pStyle w:val="ConsPlusNormal"/>
        <w:ind w:firstLine="540"/>
        <w:jc w:val="both"/>
      </w:pPr>
      <w:r>
        <w:t>2.4. обеспечивать охрану используемых ими объектов животного мира, проведение необходимых биотехнических мероприятий;</w:t>
      </w:r>
    </w:p>
    <w:p w:rsidR="00EB117E" w:rsidRDefault="00EB117E">
      <w:pPr>
        <w:pStyle w:val="ConsPlusNormal"/>
        <w:ind w:firstLine="540"/>
        <w:jc w:val="both"/>
      </w:pPr>
      <w:r>
        <w:t>2.5. своевременно вносить установленные законодательством платежи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>2.6. осуществлять пользование объектами животного мира в соответствии с установленными нормативами, лимитами, квотами и иными нормами изъятия диких животных, принимать меры по достижению оптимальной численности диких животных, обеспечивать поддержание оптимальной численности диких животных (в том числе путем регулирования их распространения и численности), не допускать превышения оптимальной численности диких животных;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17.05.2011 </w:t>
      </w:r>
      <w:hyperlink r:id="rId183" w:history="1">
        <w:r>
          <w:rPr>
            <w:color w:val="0000FF"/>
          </w:rPr>
          <w:t>N 261-З</w:t>
        </w:r>
      </w:hyperlink>
      <w:r>
        <w:t xml:space="preserve">, от 23.12.2015 </w:t>
      </w:r>
      <w:hyperlink r:id="rId184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2.7. вести учет численности диких животных и объемов их использования;</w:t>
      </w:r>
    </w:p>
    <w:p w:rsidR="00EB117E" w:rsidRDefault="00EB117E">
      <w:pPr>
        <w:pStyle w:val="ConsPlusNormal"/>
        <w:ind w:firstLine="540"/>
        <w:jc w:val="both"/>
      </w:pPr>
      <w:r>
        <w:t>2.8. применять способы пользования объектами животного мира и орудия изъятия диких животных, использование которых предотвращает причинение вреда объектам животного мира и (или) среде их обитания, за исключением случаев, предусмотренных законодательными актами;</w:t>
      </w:r>
    </w:p>
    <w:p w:rsidR="00EB117E" w:rsidRDefault="00EB117E">
      <w:pPr>
        <w:pStyle w:val="ConsPlusNormal"/>
        <w:ind w:firstLine="540"/>
        <w:jc w:val="both"/>
      </w:pPr>
      <w:r>
        <w:t>2.9. не допускать жестокого обращения с дикими животными;</w:t>
      </w:r>
    </w:p>
    <w:p w:rsidR="00EB117E" w:rsidRDefault="00EB117E">
      <w:pPr>
        <w:pStyle w:val="ConsPlusNormal"/>
        <w:ind w:firstLine="540"/>
        <w:jc w:val="both"/>
      </w:pPr>
      <w:r>
        <w:t>2.10. выполнять предписания государственных органов (организаций), осуществляющих контроль за охраной и использованием объектов животного мира, и их должностных лиц;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8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2.11. не допускать нарушения прав других пользователей объектов животного мира, а также пользователей земельных участков и (или) водных объектов, на которых осуществляются пользование объектами животного мира или деятельность, связанная с пользованием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2.12.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2.12 статьи 40 исключен. - </w:t>
      </w:r>
      <w:hyperlink r:id="rId186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2.13. в соответствии с законодательством возмещать вред, причиненный при осуществлении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2.14. выполнять иные обязанности, предусмотренные законодательными актами.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41. Защита и гарантии прав пользователей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Нарушенные права пользователей объектов животного мира подлежат восстановлению. Вред, причиненный пользователям объектов животного мира в связи с нарушением их прав, подлежит возмещению в порядке, установленном гражданским законодательством.</w:t>
      </w:r>
    </w:p>
    <w:p w:rsidR="00EB117E" w:rsidRDefault="00EB117E">
      <w:pPr>
        <w:pStyle w:val="ConsPlusNormal"/>
        <w:ind w:firstLine="540"/>
        <w:jc w:val="both"/>
      </w:pPr>
      <w:r>
        <w:t>2. Права одних пользователей объектов животного мира могут быть ограничены в интересах других пользователей объектов животного мира, а также в государственных и общественных интересах в случаях и порядке, установленных настоящим Законом и иными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3. Для защиты нарушенного или оспариваемого права на пользование объектами животного мира пользователи объектов животного мира могут обращаться в соответствующие уполномоченные государственные органы в области охраны и использования животного мира, а также в суд в порядке, установленном законодательством.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9</w:t>
      </w:r>
    </w:p>
    <w:p w:rsidR="00EB117E" w:rsidRDefault="00EB117E">
      <w:pPr>
        <w:pStyle w:val="ConsPlusTitle"/>
        <w:jc w:val="center"/>
      </w:pPr>
      <w:r>
        <w:t>СОДЕРЖАНИЕ И РАЗВЕДЕНИЕ ДИКИХ ЖИВОТНЫХ В НЕВОЛЕ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42. Содержание и (или) разведение диких животных в неволе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Содержание и (или) разведение диких животных в неволе могут осуществляться для:</w:t>
      </w:r>
    </w:p>
    <w:p w:rsidR="00EB117E" w:rsidRDefault="00EB117E">
      <w:pPr>
        <w:pStyle w:val="ConsPlusNormal"/>
        <w:ind w:firstLine="540"/>
        <w:jc w:val="both"/>
      </w:pPr>
      <w:r>
        <w:t xml:space="preserve">1.1. вселения (включая расселение), интродукции, </w:t>
      </w:r>
      <w:proofErr w:type="spellStart"/>
      <w:r>
        <w:t>реинтродукции</w:t>
      </w:r>
      <w:proofErr w:type="spellEnd"/>
      <w:r>
        <w:t>, акклиматизации, скрещивания;</w:t>
      </w:r>
    </w:p>
    <w:p w:rsidR="00EB117E" w:rsidRDefault="00EB117E">
      <w:pPr>
        <w:pStyle w:val="ConsPlusNormal"/>
        <w:ind w:firstLine="540"/>
        <w:jc w:val="both"/>
      </w:pPr>
      <w:r>
        <w:t>1.2. исключен;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 статьи 42 исключен. - </w:t>
      </w:r>
      <w:hyperlink r:id="rId187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1.3. научных, воспитательных и образовательных, а также рекреационных, эстетических и иных целей в процессе осуществления культурной деятельности;</w:t>
      </w:r>
    </w:p>
    <w:p w:rsidR="00EB117E" w:rsidRDefault="00EB117E">
      <w:pPr>
        <w:pStyle w:val="ConsPlusNormal"/>
        <w:ind w:firstLine="540"/>
        <w:jc w:val="both"/>
      </w:pPr>
      <w:r>
        <w:t>1.4. получения продукции пользования объектами животного мира;</w:t>
      </w:r>
    </w:p>
    <w:p w:rsidR="00EB117E" w:rsidRDefault="00EB117E">
      <w:pPr>
        <w:pStyle w:val="ConsPlusNormal"/>
        <w:ind w:firstLine="540"/>
        <w:jc w:val="both"/>
      </w:pPr>
      <w:r>
        <w:t>1.5. обучения охотничьих собак, ловчих птиц и подсадных животных;</w:t>
      </w:r>
    </w:p>
    <w:p w:rsidR="00EB117E" w:rsidRDefault="00EB117E">
      <w:pPr>
        <w:pStyle w:val="ConsPlusNormal"/>
        <w:ind w:firstLine="540"/>
        <w:jc w:val="both"/>
      </w:pPr>
      <w:r>
        <w:t>1.6. иных целей, не противоречащих законодательству об охране и использовании животного мира.</w:t>
      </w:r>
    </w:p>
    <w:p w:rsidR="00EB117E" w:rsidRDefault="00EB117E">
      <w:pPr>
        <w:pStyle w:val="ConsPlusNormal"/>
        <w:ind w:firstLine="540"/>
        <w:jc w:val="both"/>
      </w:pPr>
      <w:r>
        <w:t>2. Отлов диких животных в целях содержания и (или) разведения в неволе осуществляется бесплатно. Основанием для отлова диких животных в целях содержания и (или) разведения в неволе является разрешение на изъятие диких животных из среды их обитания, за исключением диких животных, включенных в перечень видов диких животных, изъятие которых в целях содержания и (или) разведения в неволе осуществляется без разрешения на изъятие диких животных из среды их обитания.</w:t>
      </w:r>
    </w:p>
    <w:p w:rsidR="00EB117E" w:rsidRDefault="00EB117E">
      <w:pPr>
        <w:pStyle w:val="ConsPlusNormal"/>
        <w:jc w:val="both"/>
      </w:pPr>
      <w:r>
        <w:t xml:space="preserve">(п. 2 статьи 42 в ред. </w:t>
      </w:r>
      <w:hyperlink r:id="rId188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3. Исключен.</w:t>
      </w:r>
    </w:p>
    <w:p w:rsidR="00EB117E" w:rsidRDefault="00EB117E">
      <w:pPr>
        <w:pStyle w:val="ConsPlusNormal"/>
        <w:jc w:val="both"/>
      </w:pPr>
      <w:r>
        <w:t xml:space="preserve">(п. 3 статьи 42 исключен. - </w:t>
      </w:r>
      <w:hyperlink r:id="rId189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 xml:space="preserve">4. Перечень видов диких животных, изъятие которых в целях содержания и (или) разведения в неволе осуществляется без разрешения на изъятие диких животных из среды их обитания, а также условия отлова диких животных определяются </w:t>
      </w:r>
      <w:hyperlink r:id="rId190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скрещивания, если иное не установлено законодательными актами.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191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  <w:r>
        <w:t>5. Содержание и (или) разведение диких животных в неволе осуществляются при условии соблюдения требований по содержанию и (или) разведению диких животных в неволе, установленных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jc w:val="both"/>
      </w:pPr>
      <w:r>
        <w:t xml:space="preserve">(п. 5 статьи 42 в ред. </w:t>
      </w:r>
      <w:hyperlink r:id="rId19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6. Исключен.</w:t>
      </w:r>
    </w:p>
    <w:p w:rsidR="00EB117E" w:rsidRDefault="00EB117E">
      <w:pPr>
        <w:pStyle w:val="ConsPlusNormal"/>
        <w:jc w:val="both"/>
      </w:pPr>
      <w:r>
        <w:t xml:space="preserve">(п. 6 статьи 42 исключен. - </w:t>
      </w:r>
      <w:hyperlink r:id="rId193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43. Регистрация содержащихся и (или) разведенных в неволе диких животных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194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bookmarkStart w:id="21" w:name="P751"/>
      <w:bookmarkEnd w:id="21"/>
      <w:r>
        <w:t xml:space="preserve">1. Регистрации подлежат, за исключением случая, указанного в </w:t>
      </w:r>
      <w:hyperlink w:anchor="P754" w:history="1">
        <w:r>
          <w:rPr>
            <w:color w:val="0000FF"/>
          </w:rPr>
          <w:t>части второй</w:t>
        </w:r>
      </w:hyperlink>
      <w:r>
        <w:t xml:space="preserve"> настоящего пункта, содержащиеся и (или) разведенные в неволе дикие животные (включая их потомство, достигшее возраста трех месяцев):</w:t>
      </w:r>
    </w:p>
    <w:p w:rsidR="00EB117E" w:rsidRDefault="00EB117E">
      <w:pPr>
        <w:pStyle w:val="ConsPlusNormal"/>
        <w:ind w:firstLine="540"/>
        <w:jc w:val="both"/>
      </w:pPr>
      <w:r>
        <w:t>относящиеся к видам, включенным в Красную книгу Республики Беларусь, либо являющиеся образцами СИТЕС;</w:t>
      </w:r>
    </w:p>
    <w:p w:rsidR="00EB117E" w:rsidRDefault="00EB117E">
      <w:pPr>
        <w:pStyle w:val="ConsPlusNormal"/>
        <w:ind w:firstLine="540"/>
        <w:jc w:val="both"/>
      </w:pPr>
      <w:r>
        <w:t>отлов которых в целях содержания и (или) разведения в неволе осуществляется на основании разрешения на изъятие диких животных из среды их обитания.</w:t>
      </w:r>
    </w:p>
    <w:p w:rsidR="00EB117E" w:rsidRDefault="00EB117E">
      <w:pPr>
        <w:pStyle w:val="ConsPlusNormal"/>
        <w:ind w:firstLine="540"/>
        <w:jc w:val="both"/>
      </w:pPr>
      <w:bookmarkStart w:id="22" w:name="P754"/>
      <w:bookmarkEnd w:id="22"/>
      <w:r>
        <w:t>Не подлежат регистрации дикие животные, содержащиеся на объектах содержания и (или) разведения диких животных, на производственных объектах, на которых осуществляется производство осетровых видов рыб и (или) продукции из них, включая икру.</w:t>
      </w:r>
    </w:p>
    <w:p w:rsidR="00EB117E" w:rsidRDefault="00EB117E">
      <w:pPr>
        <w:pStyle w:val="ConsPlusNormal"/>
        <w:ind w:firstLine="540"/>
        <w:jc w:val="both"/>
      </w:pPr>
      <w:r>
        <w:t xml:space="preserve">2. Владельцы диких животных, указанных в </w:t>
      </w:r>
      <w:hyperlink w:anchor="P751" w:history="1">
        <w:r>
          <w:rPr>
            <w:color w:val="0000FF"/>
          </w:rPr>
          <w:t>части первой пункта 1</w:t>
        </w:r>
      </w:hyperlink>
      <w:r>
        <w:t xml:space="preserve"> настоящей статьи, обязаны в течение одного месяца со дня отлова или приобретения этих животных обратиться в государственный орган, осуществляющий регистрацию таких животных, за регистрацией.</w:t>
      </w:r>
    </w:p>
    <w:p w:rsidR="00EB117E" w:rsidRDefault="00EB117E">
      <w:pPr>
        <w:pStyle w:val="ConsPlusNormal"/>
        <w:ind w:firstLine="540"/>
        <w:jc w:val="both"/>
      </w:pPr>
      <w:r>
        <w:t xml:space="preserve">Владельцы потомства диких животных, указанных в </w:t>
      </w:r>
      <w:hyperlink w:anchor="P751" w:history="1">
        <w:r>
          <w:rPr>
            <w:color w:val="0000FF"/>
          </w:rPr>
          <w:t>части первой пункта 1</w:t>
        </w:r>
      </w:hyperlink>
      <w:r>
        <w:t xml:space="preserve"> настоящей статьи, обязаны в пятидневный срок со дня достижения этим потомством возраста трех месяцев обратиться в государственный орган, осуществляющий регистрацию таких животных, за регистрацией.</w:t>
      </w:r>
    </w:p>
    <w:p w:rsidR="00EB117E" w:rsidRDefault="00EB117E">
      <w:pPr>
        <w:pStyle w:val="ConsPlusNormal"/>
        <w:ind w:firstLine="540"/>
        <w:jc w:val="both"/>
      </w:pPr>
      <w:r>
        <w:t xml:space="preserve">3. Основаниями для регистрации диких животных, указанных в </w:t>
      </w:r>
      <w:hyperlink w:anchor="P751" w:history="1">
        <w:r>
          <w:rPr>
            <w:color w:val="0000FF"/>
          </w:rPr>
          <w:t>части первой пункта 1</w:t>
        </w:r>
      </w:hyperlink>
      <w:r>
        <w:t xml:space="preserve"> настоящей статьи, являются документы, предусмотренные законодательством об административных процедурах, представленные их владельцами в государственный орган, осуществляющий регистрацию таких животных, а также акт о соответствии условий содержания диких животных требованиям к их содержанию, установленным Министерством природных ресурсов и охраны окружающей среды Республики Беларусь, и акт о подтверждении факта рождения потомства диких животных в неволе (в случае регистрации разведенных в неволе диких животных), составленные территориальным органом Министерства природных ресурсов и охраны окружающей среды Республики Беларусь с участием представителей Национальной академии наук Беларуси или иной научной организации, имеющей в штате специалистов-зоологов.</w:t>
      </w:r>
    </w:p>
    <w:p w:rsidR="00EB117E" w:rsidRDefault="00EB117E">
      <w:pPr>
        <w:pStyle w:val="ConsPlusNormal"/>
        <w:ind w:firstLine="540"/>
        <w:jc w:val="both"/>
      </w:pPr>
      <w:r>
        <w:t>Регистрация диких животных, относящихся к видам, включенным в Красную книгу Республики Беларусь, либо являющихся образцами СИТЕС, осуществляется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Регистрация диких животных, отлов которых в целях содержания и (или) разведения в неволе осуществляется на основании разрешения на изъятие диких животных из среды их обитания, осуществляется территориальными органами Министерства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4. Факт регистрации диких животных, подлежащих регистрации, подтверждается свидетельством о регистрации диких животных, содержащихся и (или) разведенных в неволе.</w:t>
      </w:r>
    </w:p>
    <w:p w:rsidR="00EB117E" w:rsidRDefault="00EB117E">
      <w:pPr>
        <w:pStyle w:val="ConsPlusNormal"/>
        <w:ind w:firstLine="540"/>
        <w:jc w:val="both"/>
      </w:pPr>
      <w:r>
        <w:t>Регистрация диких животных осуществляется без взимания платы в порядке и на условиях, установленных Советом Министров Республики Беларусь, если иное не установлено Президентом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5. Содержание и (или) разведение в неволе незарегистрированных диких животных, подлежащих регистрации, запрещаются.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43-1. Регистрация объектов содержания и (или) разведения диких животных</w:t>
      </w:r>
    </w:p>
    <w:p w:rsidR="00EB117E" w:rsidRDefault="00EB117E">
      <w:pPr>
        <w:pStyle w:val="ConsPlusNormal"/>
        <w:ind w:firstLine="540"/>
        <w:jc w:val="both"/>
      </w:pPr>
      <w:r>
        <w:t xml:space="preserve">(введена </w:t>
      </w:r>
      <w:hyperlink r:id="rId195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1. Объекты содержания и (или) разведения диких животных подлежат регистрации в Министерстве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 xml:space="preserve">2. Юридические лица и индивидуальные предприниматели, имеющие на праве собственности, хозяйственного ведения, оперативного управления либо на ином законном основании объекты содержания и (или) разведения диких животных, обязаны до начала </w:t>
      </w:r>
      <w:r>
        <w:lastRenderedPageBreak/>
        <w:t>осуществления экономической деятельности с использованием этих объектов обратиться в Министерство природных ресурсов и охраны окружающей среды Республики Беларусь за их регистрацией.</w:t>
      </w:r>
    </w:p>
    <w:p w:rsidR="00EB117E" w:rsidRDefault="00EB117E">
      <w:pPr>
        <w:pStyle w:val="ConsPlusNormal"/>
        <w:ind w:firstLine="540"/>
        <w:jc w:val="both"/>
      </w:pPr>
      <w:r>
        <w:t>3. Факт регистрации объектов содержания и (или) разведения диких животных подтверждается свидетельством о регистрации таких объектов.</w:t>
      </w:r>
    </w:p>
    <w:p w:rsidR="00EB117E" w:rsidRDefault="00EB117E">
      <w:pPr>
        <w:pStyle w:val="ConsPlusNormal"/>
        <w:ind w:firstLine="540"/>
        <w:jc w:val="both"/>
      </w:pPr>
      <w:r>
        <w:t>Регистрация объектов содержания и (или) разведения диких животных осуществляется без взимания платы в порядке и на условиях, установленных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4. Содержание и (или) разведение диких животных на незарегистрированных объектах содержания и (или) разведения диких животных запрещаются.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43-2. Регистрация производственных объектов, на которых осуществляется производство осетровых видов рыб и (или) продукции из них, включая икру. Особенности обращения с осетровыми видами рыб и (или) продукцией из них, включая икру</w:t>
      </w:r>
    </w:p>
    <w:p w:rsidR="00EB117E" w:rsidRDefault="00EB117E">
      <w:pPr>
        <w:pStyle w:val="ConsPlusNormal"/>
        <w:ind w:firstLine="540"/>
        <w:jc w:val="both"/>
      </w:pPr>
      <w:r>
        <w:t xml:space="preserve">(введена </w:t>
      </w:r>
      <w:hyperlink r:id="rId196" w:history="1">
        <w:r>
          <w:rPr>
            <w:color w:val="0000FF"/>
          </w:rPr>
          <w:t>Законом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1. Производственные объекты, на которых осуществляется производство осетровых видов рыб и (или) продукции из них, включая икру (далее, если не указано иное, - производственные объекты), подлежат регистрации в Министерстве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2. Юридические лица и индивидуальные предприниматели, имеющие на праве собственности, хозяйственного ведения, оперативного управления либо на ином законном основании производственные объекты, до начала осуществления экономической деятельности с использованием этих объектов обращаются в Министерство природных ресурсов и охраны окружающей среды Республики Беларусь за их регистрацией.</w:t>
      </w:r>
    </w:p>
    <w:p w:rsidR="00EB117E" w:rsidRDefault="00EB117E">
      <w:pPr>
        <w:pStyle w:val="ConsPlusNormal"/>
        <w:ind w:firstLine="540"/>
        <w:jc w:val="both"/>
      </w:pPr>
      <w:r>
        <w:t>3. Факт регистрации производственных объектов подтверждается свидетельством о регистрации таких объектов.</w:t>
      </w:r>
    </w:p>
    <w:p w:rsidR="00EB117E" w:rsidRDefault="00EB117E">
      <w:pPr>
        <w:pStyle w:val="ConsPlusNormal"/>
        <w:ind w:firstLine="540"/>
        <w:jc w:val="both"/>
      </w:pPr>
      <w:r>
        <w:t>Регистрация производственных объектов осуществляется без взимания платы в порядке и на условиях, установленных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4. Совет Министров Республики Беларусь может устанавливать особенности обращения с осетровыми видами рыб и (или) продукцией из них, включая икру.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10</w:t>
      </w:r>
    </w:p>
    <w:p w:rsidR="00EB117E" w:rsidRDefault="00EB117E">
      <w:pPr>
        <w:pStyle w:val="ConsPlusTitle"/>
        <w:jc w:val="center"/>
      </w:pPr>
      <w:r>
        <w:t>СДЕЛКИ, ПРЕДМЕТОМ КОТОРЫХ ЯВЛЯЮТСЯ ДИКИЕ ЖИВОТНЫЕ, ИХ ЧАСТИ И (ИЛИ) ДЕРИВАТЫ</w:t>
      </w:r>
    </w:p>
    <w:p w:rsidR="00EB117E" w:rsidRDefault="00EB117E">
      <w:pPr>
        <w:pStyle w:val="ConsPlusNormal"/>
        <w:jc w:val="center"/>
      </w:pPr>
      <w:r>
        <w:t xml:space="preserve">(в ред. Законов Республики Беларусь от 17.05.2011 </w:t>
      </w:r>
      <w:hyperlink r:id="rId197" w:history="1">
        <w:r>
          <w:rPr>
            <w:color w:val="0000FF"/>
          </w:rPr>
          <w:t>N 261-З</w:t>
        </w:r>
      </w:hyperlink>
      <w:r>
        <w:t>,</w:t>
      </w:r>
    </w:p>
    <w:p w:rsidR="00EB117E" w:rsidRDefault="00EB117E">
      <w:pPr>
        <w:pStyle w:val="ConsPlusNormal"/>
        <w:jc w:val="center"/>
      </w:pPr>
      <w:r>
        <w:t xml:space="preserve">от 22.01.2013 </w:t>
      </w:r>
      <w:hyperlink r:id="rId198" w:history="1">
        <w:r>
          <w:rPr>
            <w:color w:val="0000FF"/>
          </w:rPr>
          <w:t>N 18-З</w:t>
        </w:r>
      </w:hyperlink>
      <w:r>
        <w:t>)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44. Исключена.</w:t>
      </w:r>
    </w:p>
    <w:p w:rsidR="00EB117E" w:rsidRDefault="00EB117E">
      <w:pPr>
        <w:pStyle w:val="ConsPlusNormal"/>
        <w:jc w:val="both"/>
      </w:pPr>
      <w:r>
        <w:t xml:space="preserve">(статья 44 исключена. - </w:t>
      </w:r>
      <w:hyperlink r:id="rId199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45. Сделки, предметом которых являются дикие животные, их части и (или) дериваты. Экспонирование диких животных, их частей и (или) дериватов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200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</w:pPr>
    </w:p>
    <w:p w:rsidR="00EB117E" w:rsidRDefault="00EB117E">
      <w:pPr>
        <w:pStyle w:val="ConsPlusNormal"/>
        <w:ind w:firstLine="540"/>
        <w:jc w:val="both"/>
      </w:pPr>
      <w:r>
        <w:t>1. Собственники диких животных, их частей и (или) дериватов или уполномоченные ими лица могут совершать сделки, предметом которых являются дикие животные, их части и (или) дериваты, с соблюдением требований настоящего Закона и гражданского законодательства.</w:t>
      </w:r>
    </w:p>
    <w:p w:rsidR="00EB117E" w:rsidRDefault="00EB117E">
      <w:pPr>
        <w:pStyle w:val="ConsPlusNormal"/>
        <w:ind w:firstLine="540"/>
        <w:jc w:val="both"/>
      </w:pPr>
      <w:r>
        <w:t xml:space="preserve">2. Сделки, предметом которых являются содержащиеся и (или) разведенные в неволе незарегистрированные дикие животные, подлежащие регистрации в соответствии с </w:t>
      </w:r>
      <w:hyperlink w:anchor="P751" w:history="1">
        <w:r>
          <w:rPr>
            <w:color w:val="0000FF"/>
          </w:rPr>
          <w:t>пунктом 1 статьи 43</w:t>
        </w:r>
      </w:hyperlink>
      <w:r>
        <w:t xml:space="preserve"> настоящего Закона, запрещаются.</w:t>
      </w:r>
    </w:p>
    <w:p w:rsidR="00EB117E" w:rsidRDefault="00EB117E">
      <w:pPr>
        <w:pStyle w:val="ConsPlusNormal"/>
        <w:ind w:firstLine="540"/>
        <w:jc w:val="both"/>
      </w:pPr>
      <w:r>
        <w:t xml:space="preserve">3. Продажа, обмен, дарение или отчуждение иным способом диких животных, относящихся к видам, включенным в Красную книгу Республики Беларусь, либо являющихся образцами СИТЕС, диких животных, отлов которых в целях содержания и (или) разведения в неволе осуществляется на основании разрешения на изъятие диких животных из среды их обитания (за исключением случая, указанного в </w:t>
      </w:r>
      <w:hyperlink w:anchor="P797" w:history="1">
        <w:r>
          <w:rPr>
            <w:color w:val="0000FF"/>
          </w:rPr>
          <w:t>пункте 5</w:t>
        </w:r>
      </w:hyperlink>
      <w:r>
        <w:t xml:space="preserve"> настоящей статьи), а также их частей и (или) дериватов, их </w:t>
      </w:r>
      <w:r>
        <w:lastRenderedPageBreak/>
        <w:t xml:space="preserve">экспонирование могут осуществляться собственниками указанных диких животных, их частей и (или) дериватов или уполномоченными ими лицами при наличии одного из документов, подтверждающих законность владения такими животными, их частями и (или) дериватами, указанных в </w:t>
      </w:r>
      <w:hyperlink w:anchor="P798" w:history="1">
        <w:r>
          <w:rPr>
            <w:color w:val="0000FF"/>
          </w:rPr>
          <w:t>пункте 6</w:t>
        </w:r>
      </w:hyperlink>
      <w:r>
        <w:t xml:space="preserve"> настоящей статьи.</w:t>
      </w:r>
    </w:p>
    <w:p w:rsidR="00EB117E" w:rsidRDefault="00EB117E">
      <w:pPr>
        <w:pStyle w:val="ConsPlusNormal"/>
        <w:ind w:firstLine="540"/>
        <w:jc w:val="both"/>
      </w:pPr>
      <w:r>
        <w:t xml:space="preserve">4. Совершение сделок, связанных с выполнением работ по изготовлению чучел, сувениров и других изделий из добытых диких животных, относящихся к видам, включенным в Красную книгу Республики Беларусь, либо являющихся образцами СИТЕС, диких животных, отлов которых в целях содержания и (или) разведения в неволе осуществляется на основании разрешения на изъятие диких животных из среды их обитания (за исключением случая, указанного в </w:t>
      </w:r>
      <w:hyperlink w:anchor="P797" w:history="1">
        <w:r>
          <w:rPr>
            <w:color w:val="0000FF"/>
          </w:rPr>
          <w:t>пункте 5</w:t>
        </w:r>
      </w:hyperlink>
      <w:r>
        <w:t xml:space="preserve"> настоящей статьи), их частей и (или) дериватов, может осуществляться только при предъявлении лицом, для которого выполняются эти работы, одного из документов, подтверждающих законность владения такими животными, их частями и (или) дериватами. При этом лицу, выполняющему работы по изготовлению чучел, сувениров и других изделий из добытых диких животных, относящихся к видам, включенным в Красную книгу Республики Беларусь, либо являющихся образцами СИТЕС, диких животных, отлов которых в целях содержания и (или) разведения в неволе осуществляется на основании разрешения на изъятие диких животных из среды их обитания (за исключением случая, указанного в </w:t>
      </w:r>
      <w:hyperlink w:anchor="P797" w:history="1">
        <w:r>
          <w:rPr>
            <w:color w:val="0000FF"/>
          </w:rPr>
          <w:t>пункте 5</w:t>
        </w:r>
      </w:hyperlink>
      <w:r>
        <w:t xml:space="preserve"> настоящей статьи), их частей и (или) дериватов, должна быть передана копия такого документа.</w:t>
      </w:r>
    </w:p>
    <w:p w:rsidR="00EB117E" w:rsidRDefault="00EB117E">
      <w:pPr>
        <w:pStyle w:val="ConsPlusNormal"/>
        <w:ind w:firstLine="540"/>
        <w:jc w:val="both"/>
      </w:pPr>
      <w:bookmarkStart w:id="23" w:name="P797"/>
      <w:bookmarkEnd w:id="23"/>
      <w:r>
        <w:t>5. При совершении гражданами сделок, предметом которых являются добытые ими в соответствии с законодательством об охране и использовании животного мира дикие животные, относящиеся к охотничьим животным ненормируемых видов, объектам рыболовства, а также к включенным в перечень используемых для добычи и заготовки видов диких животных, не относящихся к объектам охоты и рыболовства, их части и (или) дериваты, наличие документов, подтверждающих законность владения этими животными, их частями и (или) дериватами, не требуется.</w:t>
      </w:r>
    </w:p>
    <w:p w:rsidR="00EB117E" w:rsidRDefault="00EB117E">
      <w:pPr>
        <w:pStyle w:val="ConsPlusNormal"/>
        <w:ind w:firstLine="540"/>
        <w:jc w:val="both"/>
      </w:pPr>
      <w:bookmarkStart w:id="24" w:name="P798"/>
      <w:bookmarkEnd w:id="24"/>
      <w:r>
        <w:t>6. К документам, подтверждающим законность владения дикими животными, их частями и (или) дериватами, относятся:</w:t>
      </w:r>
    </w:p>
    <w:p w:rsidR="00EB117E" w:rsidRDefault="00EB117E">
      <w:pPr>
        <w:pStyle w:val="ConsPlusNormal"/>
        <w:ind w:firstLine="540"/>
        <w:jc w:val="both"/>
      </w:pPr>
      <w:r>
        <w:t>6.1. разрешение на изъятие диких животных из среды их обитания;</w:t>
      </w:r>
    </w:p>
    <w:p w:rsidR="00EB117E" w:rsidRDefault="00EB117E">
      <w:pPr>
        <w:pStyle w:val="ConsPlusNormal"/>
        <w:ind w:firstLine="540"/>
        <w:jc w:val="both"/>
      </w:pPr>
      <w:r>
        <w:t>6.2. свидетельство о регистрации диких животных, содержащихся и (или) разведенных в неволе;</w:t>
      </w:r>
    </w:p>
    <w:p w:rsidR="00EB117E" w:rsidRDefault="00EB117E">
      <w:pPr>
        <w:pStyle w:val="ConsPlusNormal"/>
        <w:ind w:firstLine="540"/>
        <w:jc w:val="both"/>
      </w:pPr>
      <w:r>
        <w:t>6.3. акт о подтверждении факта рождения потомства диких животных в неволе;</w:t>
      </w:r>
    </w:p>
    <w:p w:rsidR="00EB117E" w:rsidRDefault="00EB117E">
      <w:pPr>
        <w:pStyle w:val="ConsPlusNormal"/>
        <w:ind w:firstLine="540"/>
        <w:jc w:val="both"/>
      </w:pPr>
      <w:r>
        <w:t>6.4. свидетельство о регистрации объектов содержания и (или) разведения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6.5. свидетельство о регистрации производственных объектов, на которых осуществляется производство осетровых видов рыб и (или) продукции из них, включая икру;</w:t>
      </w:r>
    </w:p>
    <w:p w:rsidR="00EB117E" w:rsidRDefault="00EB117E">
      <w:pPr>
        <w:pStyle w:val="ConsPlusNormal"/>
        <w:ind w:firstLine="540"/>
        <w:jc w:val="both"/>
      </w:pPr>
      <w:r>
        <w:t>6.6. трофейный лист;</w:t>
      </w:r>
    </w:p>
    <w:p w:rsidR="00EB117E" w:rsidRDefault="00EB117E">
      <w:pPr>
        <w:pStyle w:val="ConsPlusNormal"/>
        <w:ind w:firstLine="540"/>
        <w:jc w:val="both"/>
      </w:pPr>
      <w:r>
        <w:t>6.7. свидетельство о праве на наследство;</w:t>
      </w:r>
    </w:p>
    <w:p w:rsidR="00EB117E" w:rsidRDefault="00EB117E">
      <w:pPr>
        <w:pStyle w:val="ConsPlusNormal"/>
        <w:ind w:firstLine="540"/>
        <w:jc w:val="both"/>
      </w:pPr>
      <w:r>
        <w:t>6.8. договоры купли-продажи, мены, дарения, иного отчуждения;</w:t>
      </w:r>
    </w:p>
    <w:p w:rsidR="00EB117E" w:rsidRDefault="00EB117E">
      <w:pPr>
        <w:pStyle w:val="ConsPlusNormal"/>
        <w:ind w:firstLine="540"/>
        <w:jc w:val="both"/>
      </w:pPr>
      <w:r>
        <w:t>6.9. договоры аренды, безвозмездного пользования;</w:t>
      </w:r>
    </w:p>
    <w:p w:rsidR="00EB117E" w:rsidRDefault="00EB117E">
      <w:pPr>
        <w:pStyle w:val="ConsPlusNormal"/>
        <w:ind w:firstLine="540"/>
        <w:jc w:val="both"/>
      </w:pPr>
      <w:r>
        <w:t>6.10. иные документы, установленные международными договорами Республики Беларусь, актами, составляющими право Евразийского экономического союза, законодательными актами и постановлениями Совета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46. Исключена.</w:t>
      </w:r>
    </w:p>
    <w:p w:rsidR="00EB117E" w:rsidRDefault="00EB117E">
      <w:pPr>
        <w:pStyle w:val="ConsPlusNormal"/>
        <w:jc w:val="both"/>
      </w:pPr>
      <w:r>
        <w:t xml:space="preserve">(статья 46 исключена. - </w:t>
      </w:r>
      <w:hyperlink r:id="rId201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jc w:val="both"/>
      </w:pPr>
    </w:p>
    <w:p w:rsidR="00EB117E" w:rsidRDefault="00EB117E">
      <w:pPr>
        <w:pStyle w:val="ConsPlusTitle"/>
        <w:jc w:val="center"/>
      </w:pPr>
      <w:r>
        <w:t>ГЛАВА 11</w:t>
      </w:r>
    </w:p>
    <w:p w:rsidR="00EB117E" w:rsidRDefault="00EB117E">
      <w:pPr>
        <w:pStyle w:val="ConsPlusTitle"/>
        <w:jc w:val="center"/>
      </w:pPr>
      <w:r>
        <w:t>НОРМИРОВАНИЕ, ТЕХНИЧЕСКОЕ НОРМИРОВАНИЕ И СТАНДАРТИЗАЦИЯ В ОБЛАСТИ ОХРАНЫ И ИСПОЛЬЗОВАНИЯ ЖИВОТНОГО МИРА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47. Нормирование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Нормирование в области охраны и использования животного мира осуществляется в соответствии с качественными и количественными показателями состояния объектов животного мира в целях обеспечения их устойчивого использования.</w:t>
      </w:r>
    </w:p>
    <w:p w:rsidR="00EB117E" w:rsidRDefault="00EB117E">
      <w:pPr>
        <w:pStyle w:val="ConsPlusNormal"/>
        <w:ind w:firstLine="540"/>
        <w:jc w:val="both"/>
      </w:pPr>
      <w:r>
        <w:lastRenderedPageBreak/>
        <w:t>2. Нормирование в области охраны и использования животного мира обеспечивается установлением:</w:t>
      </w:r>
    </w:p>
    <w:p w:rsidR="00EB117E" w:rsidRDefault="00EB117E">
      <w:pPr>
        <w:pStyle w:val="ConsPlusNormal"/>
        <w:ind w:firstLine="540"/>
        <w:jc w:val="both"/>
      </w:pPr>
      <w:r>
        <w:t>2.1. нормативов, лимитов, квот и иных норм изъятия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2.2. промысловой меры диких животных;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статьи 47 в ред. </w:t>
      </w:r>
      <w:hyperlink r:id="rId20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2.3. сроков и способов изъятия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2.4. орудий охоты и рыболовства, иных орудий изъятия диких животных и характеристик этих орудий;</w:t>
      </w:r>
    </w:p>
    <w:p w:rsidR="00EB117E" w:rsidRDefault="00EB117E">
      <w:pPr>
        <w:pStyle w:val="ConsPlusNormal"/>
        <w:ind w:firstLine="540"/>
        <w:jc w:val="both"/>
      </w:pPr>
      <w:r>
        <w:t>2.5. зоотехнических, зоогигиенических и ветеринарно-санитарных правил;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 статьи 47 в ред. </w:t>
      </w:r>
      <w:hyperlink r:id="rId20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2.6. иных требований в соответствии с законодательством.</w:t>
      </w:r>
    </w:p>
    <w:p w:rsidR="00EB117E" w:rsidRDefault="00EB117E">
      <w:pPr>
        <w:pStyle w:val="ConsPlusNormal"/>
        <w:ind w:firstLine="540"/>
        <w:jc w:val="both"/>
      </w:pPr>
      <w:r>
        <w:t>3. Исключен.</w:t>
      </w:r>
    </w:p>
    <w:p w:rsidR="00EB117E" w:rsidRDefault="00EB117E">
      <w:pPr>
        <w:pStyle w:val="ConsPlusNormal"/>
        <w:jc w:val="both"/>
      </w:pPr>
      <w:r>
        <w:t xml:space="preserve">(п. 3 статьи 47 исключен. - </w:t>
      </w:r>
      <w:hyperlink r:id="rId204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48. Нормативы, лимиты, квоты и иные нормы изъятия диких животных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Исключен.</w:t>
      </w:r>
    </w:p>
    <w:p w:rsidR="00EB117E" w:rsidRDefault="00EB117E">
      <w:pPr>
        <w:pStyle w:val="ConsPlusNormal"/>
        <w:jc w:val="both"/>
      </w:pPr>
      <w:r>
        <w:t xml:space="preserve">(п. 1 статьи 48 исключен. - </w:t>
      </w:r>
      <w:hyperlink r:id="rId205" w:history="1">
        <w:r>
          <w:rPr>
            <w:color w:val="0000FF"/>
          </w:rPr>
          <w:t>Закон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>2. Нормативы допустимого изъятия диких животных определяются на основании данных мониторинга животного мира, учета объектов животного мира, оценки ресурсов животного мира и их использования, результатов научных исследований и устанавливаются в порядке, определенном правилами ведения охотничьего хозяйства и охоты, правилами ведения рыболовного хозяйства и рыболовства и правилами добычи, заготовки и (или) закупки диких животных, не относящихся к объектам охоты и рыболовства.</w:t>
      </w:r>
    </w:p>
    <w:p w:rsidR="00EB117E" w:rsidRDefault="00EB117E">
      <w:pPr>
        <w:pStyle w:val="ConsPlusNormal"/>
        <w:jc w:val="both"/>
      </w:pPr>
      <w:r>
        <w:t xml:space="preserve">(п. 2 статьи 48 в ред. </w:t>
      </w:r>
      <w:hyperlink r:id="rId206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3. </w:t>
      </w:r>
      <w:hyperlink r:id="rId207" w:history="1">
        <w:r>
          <w:rPr>
            <w:color w:val="0000FF"/>
          </w:rPr>
          <w:t>Порядок</w:t>
        </w:r>
      </w:hyperlink>
      <w:r>
        <w:t xml:space="preserve"> проведения оценки ресурсов животного мира устанавливается Министерством природных ресурсов и охраны окружающей среды Республики Беларусь по согласованию с Национальной академией наук Беларуси.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49. Требования по охране объектов животного мира и (или) среды их обитания при разработке и утверждении технических нормативных правовых актов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При разработке и утверждении технических нормативных правовых актов, реализация которых может оказывать вредное воздействие на объекты животного мира и (или) среду их обитания, должны учитываться требования законодательства об охране и использовании животного мира, законодательства об охране окружающей среды.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12</w:t>
      </w:r>
    </w:p>
    <w:p w:rsidR="00EB117E" w:rsidRDefault="00EB117E">
      <w:pPr>
        <w:pStyle w:val="ConsPlusTitle"/>
        <w:jc w:val="center"/>
      </w:pPr>
      <w:r>
        <w:t>ЭКОНОМИЧЕСКИЙ МЕХАНИЗМ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50. Экономический механизм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Экономический механизм охраны и использования животного мира является составной частью экономического механизма охраны окружающей среды и природопользования и определяется настоящим Законом, законодательством об охране окружающей среды, налоговым, бюджетным законодательством, законодательством в области цен и ценообразования и иным законодательством.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20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51. Содержание экономического механизма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Экономический механизм охраны и использования животного мира включает в себя:</w:t>
      </w:r>
    </w:p>
    <w:p w:rsidR="00EB117E" w:rsidRDefault="00EB117E">
      <w:pPr>
        <w:pStyle w:val="ConsPlusNormal"/>
        <w:ind w:firstLine="540"/>
        <w:jc w:val="both"/>
      </w:pPr>
      <w:r>
        <w:t xml:space="preserve">финансирование государственных и территориальных программ и мероприятий в области </w:t>
      </w:r>
      <w:r>
        <w:lastRenderedPageBreak/>
        <w:t>охраны и использования объектов животного мира;</w:t>
      </w:r>
    </w:p>
    <w:p w:rsidR="00EB117E" w:rsidRDefault="00EB117E">
      <w:pPr>
        <w:pStyle w:val="ConsPlusNormal"/>
        <w:ind w:firstLine="540"/>
        <w:jc w:val="both"/>
      </w:pPr>
      <w:r>
        <w:t>платежи в области охраны и использования животного мира;</w:t>
      </w:r>
    </w:p>
    <w:p w:rsidR="00EB117E" w:rsidRDefault="00EB117E">
      <w:pPr>
        <w:pStyle w:val="ConsPlusNormal"/>
        <w:ind w:firstLine="540"/>
        <w:jc w:val="both"/>
      </w:pPr>
      <w:r>
        <w:t>материальное поощрение граждан, в том числе должностных лиц и иных работников юридических лиц, эффективно осуществляющих охрану и устойчивое использование объектов животного мира, в порядке, установленном законодательством;</w:t>
      </w:r>
    </w:p>
    <w:p w:rsidR="00EB117E" w:rsidRDefault="00EB117E">
      <w:pPr>
        <w:pStyle w:val="ConsPlusNormal"/>
        <w:ind w:firstLine="540"/>
        <w:jc w:val="both"/>
      </w:pPr>
      <w:r>
        <w:t>иные меры экономического стимулирования охраны и устойчивого использования объектов животного мира, предусмотренные законодательными актами.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52. Платежи в области охраны и использования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Платежи в области охраны и использования животного мира взимаются в формах налогов, сборов (пошлин), а также платы за аренду охотничьих и рыболовных угодий и иных платежей, установленных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2. Установление, введение, изменение и прекращение действия налогов, сборов (пошлин) в области охраны и использования животного мира, а также порядок и условия их взимания определяются налоговым законодательством.</w:t>
      </w:r>
    </w:p>
    <w:p w:rsidR="00EB117E" w:rsidRDefault="00EB117E">
      <w:pPr>
        <w:pStyle w:val="ConsPlusNormal"/>
        <w:ind w:firstLine="540"/>
        <w:jc w:val="both"/>
      </w:pPr>
      <w:r>
        <w:t>3. Размер, порядок и условия взимания платы за аренду охотничьих и рыболовных угодий и иных платежей в области охраны и использования животного мира определяются в соответствии с законодательством об охране и использовании животного мира, законодательством в области цен и ценообразования.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13</w:t>
      </w:r>
    </w:p>
    <w:p w:rsidR="00EB117E" w:rsidRDefault="00EB117E">
      <w:pPr>
        <w:pStyle w:val="ConsPlusTitle"/>
        <w:jc w:val="center"/>
      </w:pPr>
      <w:r>
        <w:t>УЧЕТ В ОБЛАСТИ ОХРАНЫ И ИСПОЛЬЗОВАНИЯ ОБЪЕКТОВ ЖИВОТНОГО МИРА. ГОСУДАРСТВЕННЫЙ КАДАСТР ЖИВОТНОГО МИРА. МОНИТОРИНГ ЖИВОТНОГО МИРА. НАУЧНОЕ ОБЕСПЕЧЕНИЕ ОХРАНЫ И УСТОЙЧИВОГО ИСПОЛЬЗОВАНИЯ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53. Учет объектов животного мира и объемов их использования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Учет объектов животного мира и объемов их использования ведется в целях получения сведений о состоянии объектов животного мира, объеме, характере и режиме их использования, необходимых для:</w:t>
      </w:r>
    </w:p>
    <w:p w:rsidR="00EB117E" w:rsidRDefault="00EB117E">
      <w:pPr>
        <w:pStyle w:val="ConsPlusNormal"/>
        <w:ind w:firstLine="540"/>
        <w:jc w:val="both"/>
      </w:pPr>
      <w:r>
        <w:t>1.1. осуществления государственного регулирования и управления в области охраны и использования животного мира, контроля за охраной и использованием объектов животного мира;</w:t>
      </w:r>
    </w:p>
    <w:p w:rsidR="00EB117E" w:rsidRDefault="00EB117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статьи 53 в ред. </w:t>
      </w:r>
      <w:hyperlink r:id="rId21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  <w:r>
        <w:t>1.2. ведения государственного кадастра животного мира;</w:t>
      </w:r>
    </w:p>
    <w:p w:rsidR="00EB117E" w:rsidRDefault="00EB117E">
      <w:pPr>
        <w:pStyle w:val="ConsPlusNormal"/>
        <w:ind w:firstLine="540"/>
        <w:jc w:val="both"/>
      </w:pPr>
      <w:r>
        <w:t>1.3. оценки ресурсов животного мира, установления нормативов, лимитов, квот и иных норм изъятия диких животных;</w:t>
      </w:r>
    </w:p>
    <w:p w:rsidR="00EB117E" w:rsidRDefault="00EB117E">
      <w:pPr>
        <w:pStyle w:val="ConsPlusNormal"/>
        <w:ind w:firstLine="540"/>
        <w:jc w:val="both"/>
      </w:pPr>
      <w:r>
        <w:t>1.4. разработки мероприятий по охране объектов животного мира, оценки эффективности их выполнения;</w:t>
      </w:r>
    </w:p>
    <w:p w:rsidR="00EB117E" w:rsidRDefault="00EB117E">
      <w:pPr>
        <w:pStyle w:val="ConsPlusNormal"/>
        <w:ind w:firstLine="540"/>
        <w:jc w:val="both"/>
      </w:pPr>
      <w:r>
        <w:t>1.5. определения размера возмещения вреда, причиненного объектам животного мира.</w:t>
      </w:r>
    </w:p>
    <w:p w:rsidR="00EB117E" w:rsidRDefault="00EB117E">
      <w:pPr>
        <w:pStyle w:val="ConsPlusNormal"/>
        <w:ind w:firstLine="540"/>
        <w:jc w:val="both"/>
      </w:pPr>
      <w:r>
        <w:t xml:space="preserve">2. </w:t>
      </w:r>
      <w:hyperlink r:id="rId211" w:history="1">
        <w:r>
          <w:rPr>
            <w:color w:val="0000FF"/>
          </w:rPr>
          <w:t>Порядок</w:t>
        </w:r>
      </w:hyperlink>
      <w:r>
        <w:t xml:space="preserve"> ведения учета объектов животного мира и объемов их использования, за исключением диких животных, относящихся к объектам охоты и рыболовства, устанавливается Министерством природных ресурсов и охраны окружающей среды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3. Порядок ведения учета диких животных, относящихся к объектам охоты и рыболовства, и объемов их использования определяется правилами ведения охотничьего хозяйства и охоты, правилами ведения рыболовного хозяйства и рыболовства.</w:t>
      </w:r>
    </w:p>
    <w:p w:rsidR="00EB117E" w:rsidRDefault="00EB117E">
      <w:pPr>
        <w:pStyle w:val="ConsPlusNormal"/>
        <w:ind w:firstLine="540"/>
        <w:jc w:val="both"/>
      </w:pPr>
      <w:r>
        <w:t>4. Юридические лица, индивидуальные предприниматели, осуществляющие специальное пользование объектами животного мира, деятельность, связанную с пользованием объектами животного мира, обязаны вести учет диких животных и объемов их использования и представлять достоверные первичные статистические данные в области охраны и использования животного мира в соответствии с законодательством о государственной статистике.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54. Государственный кадастр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Ведение государственного кадастра животного мира осуществляется Министерством природных ресурсов и охраны окружающей среды Республики Беларусь совместно с другими государственными органами (организациями).</w:t>
      </w:r>
    </w:p>
    <w:p w:rsidR="00EB117E" w:rsidRDefault="00EB117E">
      <w:pPr>
        <w:pStyle w:val="ConsPlusNormal"/>
        <w:ind w:firstLine="540"/>
        <w:jc w:val="both"/>
      </w:pPr>
      <w:r>
        <w:t>Научное обеспечение ведения государственного кадастра животного мира осуществляется Национальной академией наук Беларуси.</w:t>
      </w:r>
    </w:p>
    <w:p w:rsidR="00EB117E" w:rsidRDefault="00EB117E">
      <w:pPr>
        <w:pStyle w:val="ConsPlusNormal"/>
        <w:jc w:val="both"/>
      </w:pPr>
      <w:r>
        <w:t xml:space="preserve">(п. 1 статьи 54 в ред. </w:t>
      </w:r>
      <w:hyperlink r:id="rId212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2. </w:t>
      </w:r>
      <w:hyperlink r:id="rId213" w:history="1">
        <w:r>
          <w:rPr>
            <w:color w:val="0000FF"/>
          </w:rPr>
          <w:t>Порядок</w:t>
        </w:r>
      </w:hyperlink>
      <w:r>
        <w:t xml:space="preserve"> ведения государственного кадастра животного мира и использования его данных устанавливается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55. Мониторинг животного мира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214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Мониторинг животного мира является видом мониторинга окружающей среды и проводится Национальной академией наук Беларуси в рамках Национальной системы мониторинга окружающей среды в Республике Беларусь.</w:t>
      </w:r>
    </w:p>
    <w:p w:rsidR="00EB117E" w:rsidRDefault="00EB117E">
      <w:pPr>
        <w:pStyle w:val="ConsPlusNormal"/>
        <w:ind w:firstLine="540"/>
        <w:jc w:val="both"/>
      </w:pPr>
      <w:r>
        <w:t xml:space="preserve">2. </w:t>
      </w:r>
      <w:hyperlink r:id="rId215" w:history="1">
        <w:r>
          <w:rPr>
            <w:color w:val="0000FF"/>
          </w:rPr>
          <w:t>Порядок</w:t>
        </w:r>
      </w:hyperlink>
      <w:r>
        <w:t xml:space="preserve"> проведения мониторинга животного мира и использования его данных устанавливается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56. Научное обеспечение охраны и устойчивого использования объектов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Научное обеспечение охраны и устойчивого использования объектов животного мира осуществляют Национальная академия наук Беларуси, иные научные и природоохранные организации.</w:t>
      </w:r>
    </w:p>
    <w:p w:rsidR="00EB117E" w:rsidRDefault="00EB117E">
      <w:pPr>
        <w:pStyle w:val="ConsPlusNormal"/>
        <w:ind w:firstLine="540"/>
        <w:jc w:val="both"/>
      </w:pPr>
      <w:r>
        <w:t>2. Национальная академия наук Беларуси в области охраны и использования животного мира:</w:t>
      </w:r>
    </w:p>
    <w:p w:rsidR="00EB117E" w:rsidRDefault="00EB117E">
      <w:pPr>
        <w:pStyle w:val="ConsPlusNormal"/>
        <w:ind w:firstLine="540"/>
        <w:jc w:val="both"/>
      </w:pPr>
      <w:r>
        <w:t>2.1. участвует в разработке и реализации научно-технической политики;</w:t>
      </w:r>
    </w:p>
    <w:p w:rsidR="00EB117E" w:rsidRDefault="00EB117E">
      <w:pPr>
        <w:pStyle w:val="ConsPlusNormal"/>
        <w:ind w:firstLine="540"/>
        <w:jc w:val="both"/>
      </w:pPr>
      <w:r>
        <w:t>2.2. осуществляет координацию научной деятельности;</w:t>
      </w:r>
    </w:p>
    <w:p w:rsidR="00EB117E" w:rsidRDefault="00EB117E">
      <w:pPr>
        <w:pStyle w:val="ConsPlusNormal"/>
        <w:ind w:firstLine="540"/>
        <w:jc w:val="both"/>
      </w:pPr>
      <w:r>
        <w:t>2.3. обеспечивает выполнение государственных программ фундаментальных исследований и государственных научно-технических программ;</w:t>
      </w:r>
    </w:p>
    <w:p w:rsidR="00EB117E" w:rsidRDefault="00EB117E">
      <w:pPr>
        <w:pStyle w:val="ConsPlusNormal"/>
        <w:ind w:firstLine="540"/>
        <w:jc w:val="both"/>
      </w:pPr>
      <w:r>
        <w:t>2.4. участвует в ведении государственного кадастра животного мира и проведении мониторинга животного мира и осуществляет их научное обеспечение, проводит кадастровое обследование угодий (сбор информации о наличии, распространении, видовом составе, состоянии и использовании объектов животного мира);</w:t>
      </w:r>
    </w:p>
    <w:p w:rsidR="00EB117E" w:rsidRDefault="00EB117E">
      <w:pPr>
        <w:pStyle w:val="ConsPlusNormal"/>
        <w:jc w:val="both"/>
      </w:pPr>
      <w:r>
        <w:t xml:space="preserve">(в ред. Законов Республики Беларусь от 10.11.2008 </w:t>
      </w:r>
      <w:hyperlink r:id="rId216" w:history="1">
        <w:r>
          <w:rPr>
            <w:color w:val="0000FF"/>
          </w:rPr>
          <w:t>N 444-З</w:t>
        </w:r>
      </w:hyperlink>
      <w:r>
        <w:t xml:space="preserve">, от 23.12.2015 </w:t>
      </w:r>
      <w:hyperlink r:id="rId217" w:history="1">
        <w:r>
          <w:rPr>
            <w:color w:val="0000FF"/>
          </w:rPr>
          <w:t>N 326-З</w:t>
        </w:r>
      </w:hyperlink>
      <w:r>
        <w:t>)</w:t>
      </w:r>
    </w:p>
    <w:p w:rsidR="00EB117E" w:rsidRDefault="00EB117E">
      <w:pPr>
        <w:pStyle w:val="ConsPlusNormal"/>
        <w:ind w:firstLine="540"/>
        <w:jc w:val="both"/>
      </w:pPr>
      <w:r>
        <w:t>2.5. проводит работу по выявлению на территории Республики Беларусь диких животных, относящихся к редким и находящимся под угрозой исчезновения видам диких животных, осуществляет подготовку научного обоснования и других материалов, необходимых для включения этих видов диких животных в Красную книгу Республики Беларусь или их исключения из нее;</w:t>
      </w:r>
    </w:p>
    <w:p w:rsidR="00EB117E" w:rsidRDefault="00EB117E">
      <w:pPr>
        <w:pStyle w:val="ConsPlusNormal"/>
        <w:ind w:firstLine="540"/>
        <w:jc w:val="both"/>
      </w:pPr>
      <w:r>
        <w:t>2.6. проводит работу по выявлению на территории Республики Беларусь мест обитания диких животных, относящихся к видам, включенным в Красную книгу Республики Беларусь;</w:t>
      </w:r>
    </w:p>
    <w:p w:rsidR="00EB117E" w:rsidRDefault="00EB117E">
      <w:pPr>
        <w:pStyle w:val="ConsPlusNormal"/>
        <w:ind w:firstLine="540"/>
        <w:jc w:val="both"/>
      </w:pPr>
      <w:r>
        <w:t xml:space="preserve">2.7. дает заключения о допустимости вселения (включая расселение), интродукции, </w:t>
      </w:r>
      <w:proofErr w:type="spellStart"/>
      <w:r>
        <w:t>реинтродукции</w:t>
      </w:r>
      <w:proofErr w:type="spellEnd"/>
      <w:r>
        <w:t>, скрещивания диких животных, а также о видовой принадлежности диких животных в неволе и об обеспечении условий содержания диких животных в неволе в соответствии с биологическими, видовыми и индивидуальными потребностями этих животных;</w:t>
      </w:r>
    </w:p>
    <w:p w:rsidR="00EB117E" w:rsidRDefault="00EB117E">
      <w:pPr>
        <w:pStyle w:val="ConsPlusNormal"/>
        <w:jc w:val="both"/>
      </w:pPr>
      <w:r>
        <w:t xml:space="preserve">(п. 2.7 статьи 56 в ред. </w:t>
      </w:r>
      <w:hyperlink r:id="rId218" w:history="1">
        <w:r>
          <w:rPr>
            <w:color w:val="0000FF"/>
          </w:rPr>
          <w:t>Закона</w:t>
        </w:r>
      </w:hyperlink>
      <w:r>
        <w:t xml:space="preserve"> Республики Беларусь от 23.12.2015 N 326-З)</w:t>
      </w:r>
    </w:p>
    <w:p w:rsidR="00EB117E" w:rsidRDefault="00EB117E">
      <w:pPr>
        <w:pStyle w:val="ConsPlusNormal"/>
        <w:ind w:firstLine="540"/>
        <w:jc w:val="both"/>
      </w:pPr>
      <w:r>
        <w:t xml:space="preserve">2.8. согласовывает </w:t>
      </w:r>
      <w:hyperlink r:id="rId219" w:history="1">
        <w:r>
          <w:rPr>
            <w:color w:val="0000FF"/>
          </w:rPr>
          <w:t>порядок</w:t>
        </w:r>
      </w:hyperlink>
      <w:r>
        <w:t xml:space="preserve"> проведения оценки ресурсов животного мира;</w:t>
      </w:r>
    </w:p>
    <w:p w:rsidR="00EB117E" w:rsidRDefault="00EB117E">
      <w:pPr>
        <w:pStyle w:val="ConsPlusNormal"/>
        <w:ind w:firstLine="540"/>
        <w:jc w:val="both"/>
      </w:pPr>
      <w:bookmarkStart w:id="25" w:name="P909"/>
      <w:bookmarkEnd w:id="25"/>
      <w:r>
        <w:t>2.9. осуществляет научное обеспечение регулирования распространения и численности диких животных, в том числе инвазивных чужеродных диких животных;</w:t>
      </w:r>
    </w:p>
    <w:p w:rsidR="00EB117E" w:rsidRDefault="00EB117E">
      <w:pPr>
        <w:pStyle w:val="ConsPlusNormal"/>
        <w:ind w:firstLine="540"/>
        <w:jc w:val="both"/>
      </w:pPr>
      <w:bookmarkStart w:id="26" w:name="P910"/>
      <w:bookmarkEnd w:id="26"/>
      <w:r>
        <w:t>2.10. принимает участие на договорной основе в работах по оценке ресурсов животного мира, оценке вреда, причиненного объектам животного мира и объектами животного мира, по разработке биологических обоснований и в других работах по изучению состояния объектов животного мира и разработке мер по совершенствованию их охраны и устойчивого использования;</w:t>
      </w:r>
    </w:p>
    <w:p w:rsidR="00EB117E" w:rsidRDefault="00EB117E">
      <w:pPr>
        <w:pStyle w:val="ConsPlusNormal"/>
        <w:ind w:firstLine="540"/>
        <w:jc w:val="both"/>
      </w:pPr>
      <w:r>
        <w:t xml:space="preserve">2.11. вносит в установленном законодательством порядке предложения по финансированию </w:t>
      </w:r>
      <w:r>
        <w:lastRenderedPageBreak/>
        <w:t>научной и инновационной деятельности;</w:t>
      </w:r>
    </w:p>
    <w:p w:rsidR="00EB117E" w:rsidRDefault="00EB117E">
      <w:pPr>
        <w:pStyle w:val="ConsPlusNormal"/>
        <w:ind w:firstLine="540"/>
        <w:jc w:val="both"/>
      </w:pPr>
      <w:r>
        <w:t>2.12. осуществляет научное обеспечение выполнения международных договоров Республики Беларусь;</w:t>
      </w:r>
    </w:p>
    <w:p w:rsidR="00EB117E" w:rsidRDefault="00EB117E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EB117E" w:rsidRDefault="00EB117E">
      <w:pPr>
        <w:pStyle w:val="ConsPlusNormal"/>
        <w:ind w:firstLine="540"/>
        <w:jc w:val="both"/>
      </w:pPr>
      <w:r>
        <w:t>2.13. осуществляет иные полномочия в соответствии с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 xml:space="preserve">3. Иные научные и природоохранные организации могут осуществлять научное обеспечение охраны и устойчивого использования объектов животного мира в соответствии с </w:t>
      </w:r>
      <w:hyperlink w:anchor="P909" w:history="1">
        <w:r>
          <w:rPr>
            <w:color w:val="0000FF"/>
          </w:rPr>
          <w:t>подпунктами 2.9</w:t>
        </w:r>
      </w:hyperlink>
      <w:r>
        <w:t xml:space="preserve"> и </w:t>
      </w:r>
      <w:hyperlink w:anchor="P910" w:history="1">
        <w:r>
          <w:rPr>
            <w:color w:val="0000FF"/>
          </w:rPr>
          <w:t>2.10 пункта 2</w:t>
        </w:r>
      </w:hyperlink>
      <w:r>
        <w:t xml:space="preserve"> настоящей статьи, если иное не установлено законодательными актами.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14</w:t>
      </w:r>
    </w:p>
    <w:p w:rsidR="00EB117E" w:rsidRDefault="00EB117E">
      <w:pPr>
        <w:pStyle w:val="ConsPlusTitle"/>
        <w:jc w:val="center"/>
      </w:pPr>
      <w:r>
        <w:t>КОНТРОЛЬ ЗА ОХРАНОЙ И ИСПОЛЬЗОВАНИЕМ ОБЪЕКТОВ ЖИВОТНОГО МИРА</w:t>
      </w:r>
    </w:p>
    <w:p w:rsidR="00EB117E" w:rsidRDefault="00EB117E">
      <w:pPr>
        <w:pStyle w:val="ConsPlusNormal"/>
        <w:jc w:val="center"/>
      </w:pPr>
      <w:r>
        <w:t xml:space="preserve">(название в ред. </w:t>
      </w:r>
      <w:hyperlink r:id="rId22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57. Контроль за охраной и использованием объектов животного мира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22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Контроль за охраной и использованием объектов животного мира является составной частью контроля в области охраны окружающей среды и осуществляется в соответствии с законодательством о контрольной (надзорной) деятельности и об охране окружающей среды.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58. Исключена.</w:t>
      </w:r>
    </w:p>
    <w:p w:rsidR="00EB117E" w:rsidRDefault="00EB117E">
      <w:pPr>
        <w:pStyle w:val="ConsPlusNormal"/>
        <w:jc w:val="both"/>
      </w:pPr>
      <w:r>
        <w:t xml:space="preserve">(статья 58 исключена. - </w:t>
      </w:r>
      <w:hyperlink r:id="rId223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59. Исключена.</w:t>
      </w:r>
    </w:p>
    <w:p w:rsidR="00EB117E" w:rsidRDefault="00EB117E">
      <w:pPr>
        <w:pStyle w:val="ConsPlusNormal"/>
        <w:jc w:val="both"/>
      </w:pPr>
      <w:r>
        <w:t xml:space="preserve">(статья 59 исключена. - </w:t>
      </w:r>
      <w:hyperlink r:id="rId224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60. Исключена.</w:t>
      </w:r>
    </w:p>
    <w:p w:rsidR="00EB117E" w:rsidRDefault="00EB117E">
      <w:pPr>
        <w:pStyle w:val="ConsPlusNormal"/>
        <w:jc w:val="both"/>
      </w:pPr>
      <w:r>
        <w:t xml:space="preserve">(статья 60 исключена. - </w:t>
      </w:r>
      <w:hyperlink r:id="rId225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15</w:t>
      </w:r>
    </w:p>
    <w:p w:rsidR="00EB117E" w:rsidRDefault="00EB117E">
      <w:pPr>
        <w:pStyle w:val="ConsPlusTitle"/>
        <w:jc w:val="center"/>
      </w:pPr>
      <w:r>
        <w:t>ОТВЕТСТВЕННОСТЬ ЗА НАРУШЕНИЕ ЗАКОНОДАТЕЛЬСТВА ОБ ОХРАНЕ И ИСПОЛЬЗОВАНИИ ЖИВОТНОГО МИРА. ВОЗМЕЩЕНИЕ ВРЕДА. РАЗРЕШЕНИЕ СПОРОВ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61. Ответственность за нарушение законодательства об охране и использовании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Нарушение законодательства об охране и использовании животного мира влечет ответственность в соответствии с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>2. Привлечение лиц к ответственности за нарушение законодательства об охране и использовании животного мира не освобождает их от возмещения вреда, причиненного объектам животного мира и (или) среде их обитания, и выполнения мероприятий по их охране.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62. Порядок изъятия незаконно добытой продукции пользования объектами животного мира и запрещенных орудий добычи диких животных</w:t>
      </w:r>
    </w:p>
    <w:p w:rsidR="00EB117E" w:rsidRDefault="00EB117E">
      <w:pPr>
        <w:pStyle w:val="ConsPlusNormal"/>
        <w:ind w:firstLine="540"/>
        <w:jc w:val="both"/>
      </w:pPr>
      <w:r>
        <w:t xml:space="preserve">(в ред. </w:t>
      </w:r>
      <w:hyperlink r:id="rId22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1. Незаконно добытая продукция пользования объектами животного мира и запрещенные орудия добычи диких животных подлежат изъятию и реализации в порядке, установленном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 xml:space="preserve">2. При невозможности изъятия незаконно добытой продукции пользования объектами животного мира либо невозможности </w:t>
      </w:r>
      <w:proofErr w:type="gramStart"/>
      <w:r>
        <w:t>реализации</w:t>
      </w:r>
      <w:proofErr w:type="gramEnd"/>
      <w:r>
        <w:t xml:space="preserve"> изъятой незаконно добытой продукции пользования объектами животного мира или экономической нецелесообразности реализации такой продукции взыскивается ее стоимость в порядке, установленном законодательными актами.</w:t>
      </w:r>
    </w:p>
    <w:p w:rsidR="00EB117E" w:rsidRDefault="00EB117E">
      <w:pPr>
        <w:pStyle w:val="ConsPlusNormal"/>
        <w:ind w:firstLine="540"/>
        <w:jc w:val="both"/>
      </w:pPr>
      <w:r>
        <w:t xml:space="preserve">3. </w:t>
      </w:r>
      <w:hyperlink r:id="rId227" w:history="1">
        <w:r>
          <w:rPr>
            <w:color w:val="0000FF"/>
          </w:rPr>
          <w:t>Порядок</w:t>
        </w:r>
      </w:hyperlink>
      <w:r>
        <w:t xml:space="preserve"> определения стоимости незаконно добытой продукции пользования объектами </w:t>
      </w:r>
      <w:r>
        <w:lastRenderedPageBreak/>
        <w:t>животного мира устанавливается Советом Министров Республики Беларусь.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63. Возмещение вреда, причиненного объектам животного мира и (или) среде их обитания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bookmarkStart w:id="27" w:name="P952"/>
      <w:bookmarkEnd w:id="27"/>
      <w:r>
        <w:t>1. Вред, причиненный объектам животного мира и (или) среде их обитания в результате нарушения законодательства об охране и использовании животного мира, подлежит возмещению лицом, его причинившим, в размере, определенном по таксам, установленным Президентом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 xml:space="preserve">2. В случае невозможности определения размера возмещения вреда, причиненного объектам животного мира и (или) среде их обитания, в соответствии с </w:t>
      </w:r>
      <w:hyperlink w:anchor="P952" w:history="1">
        <w:r>
          <w:rPr>
            <w:color w:val="0000FF"/>
          </w:rPr>
          <w:t>пунктом 1</w:t>
        </w:r>
      </w:hyperlink>
      <w:r>
        <w:t xml:space="preserve"> настоящей статьи размер возмещения вреда определяется в соответствии с законодательством об охране окружающей среды.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64. Возмещение ущерба, причиненного охотничьими животными в результате уничтожения или повреждения сельскохозяйственных и (или) лесных культур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Ущерб, причиненный в результате уничтожения или повреждения сельскохозяйственных и (или) лесных культур охотничьими животными, подлежит возмещению собственнику этих культур или его представителю в соответствии с </w:t>
      </w:r>
      <w:hyperlink r:id="rId228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65. Разрешение споров, связанных с охраной и использованием животного мира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>Споры, связанные с охраной и использованием животного мира, разрешаются в судебном порядке в соответствии с законодательством.</w:t>
      </w:r>
    </w:p>
    <w:p w:rsidR="00EB117E" w:rsidRDefault="00EB117E">
      <w:pPr>
        <w:pStyle w:val="ConsPlusNormal"/>
        <w:jc w:val="center"/>
      </w:pPr>
    </w:p>
    <w:p w:rsidR="00EB117E" w:rsidRDefault="00EB117E">
      <w:pPr>
        <w:pStyle w:val="ConsPlusTitle"/>
        <w:jc w:val="center"/>
      </w:pPr>
      <w:r>
        <w:t>ГЛАВА 16</w:t>
      </w:r>
    </w:p>
    <w:p w:rsidR="00EB117E" w:rsidRDefault="00EB117E">
      <w:pPr>
        <w:pStyle w:val="ConsPlusTitle"/>
        <w:jc w:val="center"/>
      </w:pPr>
      <w:r>
        <w:t>ЗАКЛЮЧИТЕЛЬНЫЕ ПОЛОЖЕНИЯ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66. Признание утратившим силу Закона Республики Беларусь "Об охране и использовании животного мира"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229" w:history="1">
        <w:r>
          <w:rPr>
            <w:color w:val="0000FF"/>
          </w:rPr>
          <w:t>Закон</w:t>
        </w:r>
      </w:hyperlink>
      <w:r>
        <w:t xml:space="preserve"> Республики Беларусь от 19 сентября 1996 года "Об охране и использовании животного мира"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1996 г., N 31, ст. 571).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rPr>
          <w:b/>
        </w:rPr>
        <w:t>Статья 67. Переходные положения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1. 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</w:t>
      </w:r>
      <w:hyperlink r:id="rId230" w:history="1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:rsidR="00EB117E" w:rsidRDefault="00EB117E">
      <w:pPr>
        <w:pStyle w:val="ConsPlusNormal"/>
        <w:ind w:firstLine="540"/>
        <w:jc w:val="both"/>
      </w:pPr>
      <w:r>
        <w:t>2. Приобретенные или отловленные до вступления в силу настоящего Закона содержащиеся и (или) разведенные в неволе дикие животные (включая их потомство, достигшее возраста трех месяцев), относящиеся к видам, включенным в Красную книгу Республики Беларусь, или являющиеся образцами СИТЕС, должны быть зарегистрированы в течение четырех месяцев со дня вступления в силу настоящего Закона. При этом регистрация таких животных допускается при отсутствии документов, подтверждающих законность их приобретения или отлова.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r>
        <w:t>Статья 68 вступила в силу со дня официального опубликования (</w:t>
      </w:r>
      <w:hyperlink w:anchor="P989" w:history="1">
        <w:r>
          <w:rPr>
            <w:color w:val="0000FF"/>
          </w:rPr>
          <w:t>статья 69</w:t>
        </w:r>
      </w:hyperlink>
      <w:r>
        <w:t xml:space="preserve"> данного документа).</w:t>
      </w: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bookmarkStart w:id="28" w:name="P978"/>
      <w:bookmarkEnd w:id="28"/>
      <w:r>
        <w:rPr>
          <w:b/>
        </w:rPr>
        <w:t>Статья 68. Приведение актов законодательства в соответствие с настоящим Законом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Совету Министров Республики Беларусь в девятимесячный срок со дня официального </w:t>
      </w:r>
      <w:r>
        <w:lastRenderedPageBreak/>
        <w:t>опубликования настоящего Закона:</w:t>
      </w:r>
    </w:p>
    <w:p w:rsidR="00EB117E" w:rsidRDefault="00EB117E">
      <w:pPr>
        <w:pStyle w:val="ConsPlusNormal"/>
        <w:ind w:firstLine="540"/>
        <w:jc w:val="both"/>
      </w:pPr>
      <w:r>
        <w:t>подготовить и внести в установленном порядке в Палату представителей Национального собрания Республики Беларусь предложения по приведению законов в соответствие с настоящим Законом;</w:t>
      </w:r>
    </w:p>
    <w:p w:rsidR="00EB117E" w:rsidRDefault="00EB117E">
      <w:pPr>
        <w:pStyle w:val="ConsPlusNormal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EB117E" w:rsidRDefault="00EB117E">
      <w:pPr>
        <w:pStyle w:val="ConsPlusNormal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EB117E" w:rsidRDefault="00EB117E">
      <w:pPr>
        <w:pStyle w:val="ConsPlusNormal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r>
        <w:t>Статья 69 вступила в силу со дня официального опубликования.</w:t>
      </w: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17E" w:rsidRDefault="00EB117E">
      <w:pPr>
        <w:pStyle w:val="ConsPlusNormal"/>
        <w:ind w:firstLine="540"/>
        <w:jc w:val="both"/>
      </w:pPr>
      <w:bookmarkStart w:id="29" w:name="P989"/>
      <w:bookmarkEnd w:id="29"/>
      <w:r>
        <w:rPr>
          <w:b/>
        </w:rPr>
        <w:t>Статья 69. Вступление в силу настоящего Закона</w:t>
      </w: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  <w:r>
        <w:t xml:space="preserve">Настоящий Закон вступает в силу через девять месяцев после его официального опубликования, за исключением настоящей статьи и </w:t>
      </w:r>
      <w:hyperlink w:anchor="P978" w:history="1">
        <w:r>
          <w:rPr>
            <w:color w:val="0000FF"/>
          </w:rPr>
          <w:t>статьи 68</w:t>
        </w:r>
      </w:hyperlink>
      <w:r>
        <w:t>, которые вступают в силу со дня официального опубликования настоящего Закона.</w:t>
      </w:r>
    </w:p>
    <w:p w:rsidR="00EB117E" w:rsidRDefault="00EB117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B11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117E" w:rsidRDefault="00EB117E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117E" w:rsidRDefault="00EB117E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ind w:firstLine="540"/>
        <w:jc w:val="both"/>
      </w:pPr>
    </w:p>
    <w:p w:rsidR="00EB117E" w:rsidRDefault="00EB11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03E" w:rsidRDefault="00993203"/>
    <w:sectPr w:rsidR="007E003E" w:rsidSect="0053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7E"/>
    <w:rsid w:val="002C10BF"/>
    <w:rsid w:val="0092747F"/>
    <w:rsid w:val="00993203"/>
    <w:rsid w:val="00E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11685-4B9D-4774-9785-9CFA826B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1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1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1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B1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1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4024D18BD59DD4EFE97B2650409DCB1A5C151F1827F7C9C627FDD9E7303083218FBFD4B7C8DEF0BA2F689EB40T9N" TargetMode="External"/><Relationship Id="rId21" Type="http://schemas.openxmlformats.org/officeDocument/2006/relationships/hyperlink" Target="consultantplus://offline/ref=A4024D18BD59DD4EFE97B2650409DCB1A5C151F182767D9A6774D5C3790B513E1AFCF2146B8AA607A3F68AE30E4ETDN" TargetMode="External"/><Relationship Id="rId42" Type="http://schemas.openxmlformats.org/officeDocument/2006/relationships/hyperlink" Target="consultantplus://offline/ref=A4024D18BD59DD4EFE97B2650409DCB1A5C151F182767D9A6774D5C3790B513E1AFCF2146B8AA607A3F68AE30D4ETDN" TargetMode="External"/><Relationship Id="rId63" Type="http://schemas.openxmlformats.org/officeDocument/2006/relationships/hyperlink" Target="consultantplus://offline/ref=A4024D18BD59DD4EFE97B2650409DCB1A5C151F182767A9B6F7FDEC3790B513E1AFCF2146B8AA607A3F68AE10E4ETCN" TargetMode="External"/><Relationship Id="rId84" Type="http://schemas.openxmlformats.org/officeDocument/2006/relationships/hyperlink" Target="consultantplus://offline/ref=A4024D18BD59DD4EFE97B2650409DCB1A5C151F182767D9A6774D5C3790B513E1AFCF2146B8AA607A3F68AE30A4ET9N" TargetMode="External"/><Relationship Id="rId138" Type="http://schemas.openxmlformats.org/officeDocument/2006/relationships/hyperlink" Target="consultantplus://offline/ref=A4024D18BD59DD4EFE97B2650409DCB1A5C151F1827E7F9B657ADD9E7303083218FBFD4B7C8DEF0BA2F68EE340T6N" TargetMode="External"/><Relationship Id="rId159" Type="http://schemas.openxmlformats.org/officeDocument/2006/relationships/hyperlink" Target="consultantplus://offline/ref=A4024D18BD59DD4EFE97B2650409DCB1A5C151F182767D9A6774D5C3790B513E1AFCF2146B8AA607A3F68AE3064ET1N" TargetMode="External"/><Relationship Id="rId170" Type="http://schemas.openxmlformats.org/officeDocument/2006/relationships/hyperlink" Target="consultantplus://offline/ref=A4024D18BD59DD4EFE97B2650409DCB1A5C151F182767A9B6F7FD1C3790B513E1AFCF2146B8AA607A3F68AE30F4ET1N" TargetMode="External"/><Relationship Id="rId191" Type="http://schemas.openxmlformats.org/officeDocument/2006/relationships/hyperlink" Target="consultantplus://offline/ref=A4024D18BD59DD4EFE97B2650409DCB1A5C151F182767B9A6774D4C3790B513E1AFCF2146B8AA607A3F68AE00A4ETDN" TargetMode="External"/><Relationship Id="rId205" Type="http://schemas.openxmlformats.org/officeDocument/2006/relationships/hyperlink" Target="consultantplus://offline/ref=A4024D18BD59DD4EFE97B2650409DCB1A5C151F182767D9A6774D5C3790B513E1AFCF2146B8AA607A3F68AE2074ET9N" TargetMode="External"/><Relationship Id="rId226" Type="http://schemas.openxmlformats.org/officeDocument/2006/relationships/hyperlink" Target="consultantplus://offline/ref=A4024D18BD59DD4EFE97B2650409DCB1A5C151F18276789D6779D3C3790B513E1AFCF2146B8AA607A3F68AE20E4ET1N" TargetMode="External"/><Relationship Id="rId107" Type="http://schemas.openxmlformats.org/officeDocument/2006/relationships/hyperlink" Target="consultantplus://offline/ref=A4024D18BD59DD4EFE97B2650409DCB1A5C151F182767A976E74D2C3790B513E1AFCF2146B8AA607A3F689E3074ETBN" TargetMode="External"/><Relationship Id="rId11" Type="http://schemas.openxmlformats.org/officeDocument/2006/relationships/hyperlink" Target="consultantplus://offline/ref=A4024D18BD59DD4EFE97B2650409DCB1A5C151F182767D9A6774D5C3790B513E1AFCF2146B8AA607A3F68AE30F4ET0N" TargetMode="External"/><Relationship Id="rId32" Type="http://schemas.openxmlformats.org/officeDocument/2006/relationships/hyperlink" Target="consultantplus://offline/ref=A4024D18BD59DD4EFE97B2650409DCB1A5C151F182767D9A6774D5C3790B513E1AFCF2146B8AA607A3F68AE30D4ETBN" TargetMode="External"/><Relationship Id="rId53" Type="http://schemas.openxmlformats.org/officeDocument/2006/relationships/hyperlink" Target="consultantplus://offline/ref=A4024D18BD59DD4EFE97B2650409DCB1A5C151F182767D9A6774D5C3790B513E1AFCF2146B8AA607A3F68AE30D4ET1N" TargetMode="External"/><Relationship Id="rId74" Type="http://schemas.openxmlformats.org/officeDocument/2006/relationships/hyperlink" Target="consultantplus://offline/ref=A4024D18BD59DD4EFE97B2650409DCB1A5C151F18276789D6779D3C3790B513E1AFCF2146B8AA607A3F68AE30D4ETEN" TargetMode="External"/><Relationship Id="rId128" Type="http://schemas.openxmlformats.org/officeDocument/2006/relationships/hyperlink" Target="consultantplus://offline/ref=A4024D18BD59DD4EFE97B2650409DCB1A5C151F182767A99607BD7C3790B513E1AFCF2146B8AA607A3F68AE30F4ET1N" TargetMode="External"/><Relationship Id="rId149" Type="http://schemas.openxmlformats.org/officeDocument/2006/relationships/hyperlink" Target="consultantplus://offline/ref=A4024D18BD59DD4EFE97B2650409DCB1A5C151F182767A976E74D2C3790B513E1AFCF2146B8AA607A3F689E3074ETBN" TargetMode="External"/><Relationship Id="rId5" Type="http://schemas.openxmlformats.org/officeDocument/2006/relationships/hyperlink" Target="consultantplus://offline/ref=A4024D18BD59DD4EFE97B2650409DCB1A5C151F1827E7896617FDD9E7303083218FBFD4B7C8DEF0BA2F68AE440TEN" TargetMode="External"/><Relationship Id="rId95" Type="http://schemas.openxmlformats.org/officeDocument/2006/relationships/hyperlink" Target="consultantplus://offline/ref=A4024D18BD59DD4EFE97B2650409DCB1A5C151F182767B9A6774D4C3790B513E1AFCF2146B8AA607A3F68AE00D4ET0N" TargetMode="External"/><Relationship Id="rId160" Type="http://schemas.openxmlformats.org/officeDocument/2006/relationships/hyperlink" Target="consultantplus://offline/ref=A4024D18BD59DD4EFE97B2650409DCB1A5C151F182767D9A6774D5C3790B513E1AFCF2146B8AA607A3F68AE20F4ETAN" TargetMode="External"/><Relationship Id="rId181" Type="http://schemas.openxmlformats.org/officeDocument/2006/relationships/hyperlink" Target="consultantplus://offline/ref=A4024D18BD59DD4EFE97B2650409DCB1A5C151F182767D9A6774D5C3790B513E1AFCF2146B8AA607A3F68AE20D4ETDN" TargetMode="External"/><Relationship Id="rId216" Type="http://schemas.openxmlformats.org/officeDocument/2006/relationships/hyperlink" Target="consultantplus://offline/ref=A4024D18BD59DD4EFE97B2650409DCB1A5C151F1827F7C9C627FDD9E7303083218FBFD4B7C8DEF0BA2F68EE340TAN" TargetMode="External"/><Relationship Id="rId22" Type="http://schemas.openxmlformats.org/officeDocument/2006/relationships/hyperlink" Target="consultantplus://offline/ref=A4024D18BD59DD4EFE97B2650409DCB1A5C151F18276789D6779D3C3790B513E1AFCF2146B8AA607A3F68AE30F4ET1N" TargetMode="External"/><Relationship Id="rId27" Type="http://schemas.openxmlformats.org/officeDocument/2006/relationships/hyperlink" Target="consultantplus://offline/ref=A4024D18BD59DD4EFE97B2650409DCB1A5C151F18272719B677780947B5A043041TFN" TargetMode="External"/><Relationship Id="rId43" Type="http://schemas.openxmlformats.org/officeDocument/2006/relationships/hyperlink" Target="consultantplus://offline/ref=A4024D18BD59DD4EFE97B2650409DCB1A5C151F18276789D6779D3C3790B513E1AFCF2146B8AA607A3F68AE30E4ETCN" TargetMode="External"/><Relationship Id="rId48" Type="http://schemas.openxmlformats.org/officeDocument/2006/relationships/hyperlink" Target="consultantplus://offline/ref=A4024D18BD59DD4EFE97B2650409DCB1A5C151F18276789D6779D3C3790B513E1AFCF2146B8AA607A3F68AE30D4ET8N" TargetMode="External"/><Relationship Id="rId64" Type="http://schemas.openxmlformats.org/officeDocument/2006/relationships/hyperlink" Target="consultantplus://offline/ref=A4024D18BD59DD4EFE97B2650409DCB1A5C151F182767D9A607DD0C3790B513E1AFCF2146B8AA607A3F68AE30F4ET1N" TargetMode="External"/><Relationship Id="rId69" Type="http://schemas.openxmlformats.org/officeDocument/2006/relationships/hyperlink" Target="consultantplus://offline/ref=A4024D18BD59DD4EFE97B2650409DCB1A5C151F182767D9A6774D5C3790B513E1AFCF2146B8AA607A3F68AE30C4ETAN" TargetMode="External"/><Relationship Id="rId113" Type="http://schemas.openxmlformats.org/officeDocument/2006/relationships/hyperlink" Target="consultantplus://offline/ref=A4024D18BD59DD4EFE97B2650409DCB1A5C151F182767B9A6774D4C3790B513E1AFCF2146B8AA607A3F68AE00C4ETAN" TargetMode="External"/><Relationship Id="rId118" Type="http://schemas.openxmlformats.org/officeDocument/2006/relationships/hyperlink" Target="consultantplus://offline/ref=A4024D18BD59DD4EFE97B2650409DCB1A5C151F182767B9A6774D4C3790B513E1AFCF2146B8AA607A3F68AE00C4ETEN" TargetMode="External"/><Relationship Id="rId134" Type="http://schemas.openxmlformats.org/officeDocument/2006/relationships/hyperlink" Target="consultantplus://offline/ref=A4024D18BD59DD4EFE97B2650409DCB1A5C151F182767B9A6774D4C3790B513E1AFCF2146B8AA607A3F68AE00B4ETAN" TargetMode="External"/><Relationship Id="rId139" Type="http://schemas.openxmlformats.org/officeDocument/2006/relationships/hyperlink" Target="consultantplus://offline/ref=A4024D18BD59DD4EFE97B2650409DCB1A5C151F182767D9A6774D5C3790B513E1AFCF2146B8AA607A3F68AE3084ETEN" TargetMode="External"/><Relationship Id="rId80" Type="http://schemas.openxmlformats.org/officeDocument/2006/relationships/hyperlink" Target="consultantplus://offline/ref=A4024D18BD59DD4EFE97B2650409DCB1A5C151F182767D9A6774D5C3790B513E1AFCF2146B8AA607A3F68AE30B4ETFN" TargetMode="External"/><Relationship Id="rId85" Type="http://schemas.openxmlformats.org/officeDocument/2006/relationships/hyperlink" Target="consultantplus://offline/ref=A4024D18BD59DD4EFE97B2650409DCB1A5C151F182767D9A6774D5C3790B513E1AFCF2146B8AA607A3F68AE30A4ET9N" TargetMode="External"/><Relationship Id="rId150" Type="http://schemas.openxmlformats.org/officeDocument/2006/relationships/hyperlink" Target="consultantplus://offline/ref=A4024D18BD59DD4EFE97B2650409DCB1A5C151F182767A976E74D2C3790B513E1AFCF2146B8AA607A3F68CE60C4ETAN" TargetMode="External"/><Relationship Id="rId155" Type="http://schemas.openxmlformats.org/officeDocument/2006/relationships/hyperlink" Target="consultantplus://offline/ref=A4024D18BD59DD4EFE97B2650409DCB1A5C151F18276789D6779D3C3790B513E1AFCF2146B8AA607A3F68AE3094ETDN" TargetMode="External"/><Relationship Id="rId171" Type="http://schemas.openxmlformats.org/officeDocument/2006/relationships/hyperlink" Target="consultantplus://offline/ref=A4024D18BD59DD4EFE97B2650409DCB1A5C151F182767B9A6774D4C3790B513E1AFCF2146B8AA607A3F68AE00A4ET8N" TargetMode="External"/><Relationship Id="rId176" Type="http://schemas.openxmlformats.org/officeDocument/2006/relationships/hyperlink" Target="consultantplus://offline/ref=A4024D18BD59DD4EFE97B2650409DCB1A5C151F182767D9A607DD0C3790B513E1AFCF2146B8AA607A3F68AE30F4ET1N" TargetMode="External"/><Relationship Id="rId192" Type="http://schemas.openxmlformats.org/officeDocument/2006/relationships/hyperlink" Target="consultantplus://offline/ref=A4024D18BD59DD4EFE97B2650409DCB1A5C151F182767D9A6774D5C3790B513E1AFCF2146B8AA607A3F68AE20D4ET0N" TargetMode="External"/><Relationship Id="rId197" Type="http://schemas.openxmlformats.org/officeDocument/2006/relationships/hyperlink" Target="consultantplus://offline/ref=A4024D18BD59DD4EFE97B2650409DCB1A5C151F18276789D6779D3C3790B513E1AFCF2146B8AA607A3F68AE20F4ETBN" TargetMode="External"/><Relationship Id="rId206" Type="http://schemas.openxmlformats.org/officeDocument/2006/relationships/hyperlink" Target="consultantplus://offline/ref=A4024D18BD59DD4EFE97B2650409DCB1A5C151F182767D9A6774D5C3790B513E1AFCF2146B8AA607A3F68AE2074ETAN" TargetMode="External"/><Relationship Id="rId227" Type="http://schemas.openxmlformats.org/officeDocument/2006/relationships/hyperlink" Target="consultantplus://offline/ref=A4024D18BD59DD4EFE97B2650409DCB1A5C151F18276789C607CD4C3790B513E1AFCF2146B8AA607A3F68AE30F4ET1N" TargetMode="External"/><Relationship Id="rId201" Type="http://schemas.openxmlformats.org/officeDocument/2006/relationships/hyperlink" Target="consultantplus://offline/ref=A4024D18BD59DD4EFE97B2650409DCB1A5C151F18276789D6779D3C3790B513E1AFCF2146B8AA607A3F68AE20F4ET0N" TargetMode="External"/><Relationship Id="rId222" Type="http://schemas.openxmlformats.org/officeDocument/2006/relationships/hyperlink" Target="consultantplus://offline/ref=A4024D18BD59DD4EFE97B2650409DCB1A5C151F18276789D6779D3C3790B513E1AFCF2146B8AA607A3F68AE20E4ETDN" TargetMode="External"/><Relationship Id="rId12" Type="http://schemas.openxmlformats.org/officeDocument/2006/relationships/hyperlink" Target="consultantplus://offline/ref=A4024D18BD59DD4EFE97B2650409DCB1A5C151F182767D9A6774D5C3790B513E1AFCF2146B8AA607A3F68AE30E4ET8N" TargetMode="External"/><Relationship Id="rId17" Type="http://schemas.openxmlformats.org/officeDocument/2006/relationships/hyperlink" Target="consultantplus://offline/ref=A4024D18BD59DD4EFE97B2650409DCB1A5C151F182767D9A6774D5C3790B513E1AFCF2146B8AA607A3F68AE30E4ETAN" TargetMode="External"/><Relationship Id="rId33" Type="http://schemas.openxmlformats.org/officeDocument/2006/relationships/hyperlink" Target="consultantplus://offline/ref=A4024D18BD59DD4EFE97B2650409DCB1A5C151F182767D9A6774D5C3790B513E1AFCF2146B8AA607A3F68AE30E4ET9N" TargetMode="External"/><Relationship Id="rId38" Type="http://schemas.openxmlformats.org/officeDocument/2006/relationships/hyperlink" Target="consultantplus://offline/ref=A4024D18BD59DD4EFE97B2650409DCB1A5C151F182767D9A6774D5C3790B513E1AFCF2146B8AA607A3F68AE30E4ET9N" TargetMode="External"/><Relationship Id="rId59" Type="http://schemas.openxmlformats.org/officeDocument/2006/relationships/hyperlink" Target="consultantplus://offline/ref=A4024D18BD59DD4EFE97B2650409DCB1A5C151F18276789D6779D3C3790B513E1AFCF2146B8AA607A3F68AE30D4ET9N" TargetMode="External"/><Relationship Id="rId103" Type="http://schemas.openxmlformats.org/officeDocument/2006/relationships/hyperlink" Target="consultantplus://offline/ref=A4024D18BD59DD4EFE97B2650409DCB1A5C151F182767D9A6774D5C3790B513E1AFCF2146B8AA607A3F68AE3094ETEN" TargetMode="External"/><Relationship Id="rId108" Type="http://schemas.openxmlformats.org/officeDocument/2006/relationships/hyperlink" Target="consultantplus://offline/ref=A4024D18BD59DD4EFE97B2650409DCB1A5C151F182767A976E74D2C3790B513E1AFCF2146B8AA607A3F68CE60C4ETAN" TargetMode="External"/><Relationship Id="rId124" Type="http://schemas.openxmlformats.org/officeDocument/2006/relationships/hyperlink" Target="consultantplus://offline/ref=A4024D18BD59DD4EFE97B2650409DCB1A5C151F18276789D6779D3C3790B513E1AFCF2146B8AA607A3F68AE30A4ETCN" TargetMode="External"/><Relationship Id="rId129" Type="http://schemas.openxmlformats.org/officeDocument/2006/relationships/hyperlink" Target="consultantplus://offline/ref=A4024D18BD59DD4EFE97B2650409DCB1A5C151F182767D9A6774D5C3790B513E1AFCF2146B8AA607A3F68AE3084ETAN" TargetMode="External"/><Relationship Id="rId54" Type="http://schemas.openxmlformats.org/officeDocument/2006/relationships/hyperlink" Target="consultantplus://offline/ref=A4024D18BD59DD4EFE97B2650409DCB1A5C151F18276789D6779D3C3790B513E1AFCF2146B8AA607A3F68AE30D4ET9N" TargetMode="External"/><Relationship Id="rId70" Type="http://schemas.openxmlformats.org/officeDocument/2006/relationships/hyperlink" Target="consultantplus://offline/ref=A4024D18BD59DD4EFE97B2650409DCB1A5C151F18275709D617EDD9E73030832184FTBN" TargetMode="External"/><Relationship Id="rId75" Type="http://schemas.openxmlformats.org/officeDocument/2006/relationships/hyperlink" Target="consultantplus://offline/ref=A4024D18BD59DD4EFE97B2650409DCB1A5C151F182767D9A6774D5C3790B513E1AFCF2146B8AA607A3F68AE30C4ET0N" TargetMode="External"/><Relationship Id="rId91" Type="http://schemas.openxmlformats.org/officeDocument/2006/relationships/hyperlink" Target="consultantplus://offline/ref=A4024D18BD59DD4EFE97B2650409DCB1A5C151F1827F7C9C627FDD9E7303083218FBFD4B7C8DEF0BA2F689E440T7N" TargetMode="External"/><Relationship Id="rId96" Type="http://schemas.openxmlformats.org/officeDocument/2006/relationships/hyperlink" Target="consultantplus://offline/ref=A4024D18BD59DD4EFE97B2650409DCB1A5C151F182767D9A6774D5C3790B513E1AFCF2146B8AA607A3F68AE3094ET9N" TargetMode="External"/><Relationship Id="rId140" Type="http://schemas.openxmlformats.org/officeDocument/2006/relationships/hyperlink" Target="consultantplus://offline/ref=A4024D18BD59DD4EFE97B2650409DCB1A5C151F182767B9A6774D4C3790B513E1AFCF2146B8AA607A3F68AE00B4ETCN" TargetMode="External"/><Relationship Id="rId145" Type="http://schemas.openxmlformats.org/officeDocument/2006/relationships/hyperlink" Target="consultantplus://offline/ref=A4024D18BD59DD4EFE97B2650409DCB1A5C151F182767D9A6774D5C3790B513E1AFCF2146B8AA607A3F68AE3084ETFN" TargetMode="External"/><Relationship Id="rId161" Type="http://schemas.openxmlformats.org/officeDocument/2006/relationships/hyperlink" Target="consultantplus://offline/ref=A4024D18BD59DD4EFE97B2650409DCB1A5C151F182767D9A6774D5C3790B513E1AFCF2146B8AA607A3F68AE20F4ETDN" TargetMode="External"/><Relationship Id="rId166" Type="http://schemas.openxmlformats.org/officeDocument/2006/relationships/hyperlink" Target="consultantplus://offline/ref=A4024D18BD59DD4EFE97B2650409DCB1A5C151F182767D9A607DD0C3790B513E1AFCF2146B8AA607A3F68AE30F4ET1N" TargetMode="External"/><Relationship Id="rId182" Type="http://schemas.openxmlformats.org/officeDocument/2006/relationships/hyperlink" Target="consultantplus://offline/ref=A4024D18BD59DD4EFE97B2650409DCB1A5C151F1827F7C9C627FDD9E7303083218FBFD4B7C8DEF0BA2F689EA40TEN" TargetMode="External"/><Relationship Id="rId187" Type="http://schemas.openxmlformats.org/officeDocument/2006/relationships/hyperlink" Target="consultantplus://offline/ref=A4024D18BD59DD4EFE97B2650409DCB1A5C151F182767B9A6774D4C3790B513E1AFCF2146B8AA607A3F68AE00A4ETAN" TargetMode="External"/><Relationship Id="rId217" Type="http://schemas.openxmlformats.org/officeDocument/2006/relationships/hyperlink" Target="consultantplus://offline/ref=A4024D18BD59DD4EFE97B2650409DCB1A5C151F182767D9A6774D5C3790B513E1AFCF2146B8AA607A3F68AE2074ET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024D18BD59DD4EFE97B2650409DCB1A5C151F1827E7F9B657ADD9E7303083218FBFD4B7C8DEF0BA2F68EE340T6N" TargetMode="External"/><Relationship Id="rId212" Type="http://schemas.openxmlformats.org/officeDocument/2006/relationships/hyperlink" Target="consultantplus://offline/ref=A4024D18BD59DD4EFE97B2650409DCB1A5C151F182767D9A6774D5C3790B513E1AFCF2146B8AA607A3F68AE2074ETDN" TargetMode="External"/><Relationship Id="rId23" Type="http://schemas.openxmlformats.org/officeDocument/2006/relationships/hyperlink" Target="consultantplus://offline/ref=A4024D18BD59DD4EFE97B2650409DCB1A5C151F182767B9A6774D4C3790B513E1AFCF2146B8AA607A3F68AE00E4ETFN" TargetMode="External"/><Relationship Id="rId28" Type="http://schemas.openxmlformats.org/officeDocument/2006/relationships/hyperlink" Target="consultantplus://offline/ref=A4024D18BD59DD4EFE97B2650409DCB1A5C151F182767D9A6774D5C3790B513E1AFCF2146B8AA607A3F68AE30E4ET0N" TargetMode="External"/><Relationship Id="rId49" Type="http://schemas.openxmlformats.org/officeDocument/2006/relationships/hyperlink" Target="consultantplus://offline/ref=A4024D18BD59DD4EFE97B2650409DCB1A5C151F18275709D617EDD9E73030832184FTBN" TargetMode="External"/><Relationship Id="rId114" Type="http://schemas.openxmlformats.org/officeDocument/2006/relationships/hyperlink" Target="consultantplus://offline/ref=A4024D18BD59DD4EFE97B2650409DCB1A5C151F1827F7C9C627FDD9E7303083218FBFD4B7C8DEF0BA2F689EB40T7N" TargetMode="External"/><Relationship Id="rId119" Type="http://schemas.openxmlformats.org/officeDocument/2006/relationships/hyperlink" Target="consultantplus://offline/ref=A4024D18BD59DD4EFE97B2650409DCB1A5C151F182767A976E74D2C3790B513E1AFCF2146B8AA607A3F689E3074ETBN" TargetMode="External"/><Relationship Id="rId44" Type="http://schemas.openxmlformats.org/officeDocument/2006/relationships/hyperlink" Target="consultantplus://offline/ref=A4024D18BD59DD4EFE97B2650409DCB1A5C151F18276789D6779D3C3790B513E1AFCF2146B8AA607A3F68AE30E4ETDN" TargetMode="External"/><Relationship Id="rId60" Type="http://schemas.openxmlformats.org/officeDocument/2006/relationships/hyperlink" Target="consultantplus://offline/ref=A4024D18BD59DD4EFE97B2650409DCB1A5C151F18275709D617EDD9E73030832184FTBN" TargetMode="External"/><Relationship Id="rId65" Type="http://schemas.openxmlformats.org/officeDocument/2006/relationships/hyperlink" Target="consultantplus://offline/ref=A4024D18BD59DD4EFE97B2650409DCB1A5C151F182767A9B6F7FD1C3790B513E1AFCF2146B8AA607A3F68AE30F4ET1N" TargetMode="External"/><Relationship Id="rId81" Type="http://schemas.openxmlformats.org/officeDocument/2006/relationships/hyperlink" Target="consultantplus://offline/ref=A4024D18BD59DD4EFE97B2650409DCB1A5C151F182767D9A6774D5C3790B513E1AFCF2146B8AA607A3F68AE30B4ETFN" TargetMode="External"/><Relationship Id="rId86" Type="http://schemas.openxmlformats.org/officeDocument/2006/relationships/hyperlink" Target="consultantplus://offline/ref=A4024D18BD59DD4EFE97B2650409DCB1A5C151F182767B9A6774D4C3790B513E1AFCF2146B8AA607A3F68AE00D4ETCN" TargetMode="External"/><Relationship Id="rId130" Type="http://schemas.openxmlformats.org/officeDocument/2006/relationships/hyperlink" Target="consultantplus://offline/ref=A4024D18BD59DD4EFE97B2650409DCB1A5C151F182767D9A6774D5C3790B513E1AFCF2146B8AA607A3F68AE3084ETCN" TargetMode="External"/><Relationship Id="rId135" Type="http://schemas.openxmlformats.org/officeDocument/2006/relationships/hyperlink" Target="consultantplus://offline/ref=A4024D18BD59DD4EFE97B2650409DCB1A5C151F182767A976E74D2C3790B513E1AFCF2146B8AA607A3F689E3074ETBN" TargetMode="External"/><Relationship Id="rId151" Type="http://schemas.openxmlformats.org/officeDocument/2006/relationships/hyperlink" Target="consultantplus://offline/ref=A4024D18BD59DD4EFE97B2650409DCB1A5C151F1827F7C9C627FDD9E7303083218FBFD4B7C8DEF0BA2F689EA40TFN" TargetMode="External"/><Relationship Id="rId156" Type="http://schemas.openxmlformats.org/officeDocument/2006/relationships/hyperlink" Target="consultantplus://offline/ref=A4024D18BD59DD4EFE97B2650409DCB1A5C151F182767D9A6774D5C3790B513E1AFCF2146B8AA607A3F68AE3074ETAN" TargetMode="External"/><Relationship Id="rId177" Type="http://schemas.openxmlformats.org/officeDocument/2006/relationships/hyperlink" Target="consultantplus://offline/ref=A4024D18BD59DD4EFE97B2650409DCB1A5C151F182767D9A6774D5C3790B513E1AFCF2146B8AA607A3F68AE20E4ET0N" TargetMode="External"/><Relationship Id="rId198" Type="http://schemas.openxmlformats.org/officeDocument/2006/relationships/hyperlink" Target="consultantplus://offline/ref=A4024D18BD59DD4EFE97B2650409DCB1A5C151F182767B9A6774D4C3790B513E1AFCF2146B8AA607A3F68AE00A4ETFN" TargetMode="External"/><Relationship Id="rId172" Type="http://schemas.openxmlformats.org/officeDocument/2006/relationships/hyperlink" Target="consultantplus://offline/ref=A4024D18BD59DD4EFE97B2650409DCB1A5C151F1827E7896617FDD9E7303083218FBFD4B7C8DEF0BA2F68AE440TEN" TargetMode="External"/><Relationship Id="rId193" Type="http://schemas.openxmlformats.org/officeDocument/2006/relationships/hyperlink" Target="consultantplus://offline/ref=A4024D18BD59DD4EFE97B2650409DCB1A5C151F182767D9A6774D5C3790B513E1AFCF2146B8AA607A3F68AE20C4ET8N" TargetMode="External"/><Relationship Id="rId202" Type="http://schemas.openxmlformats.org/officeDocument/2006/relationships/hyperlink" Target="consultantplus://offline/ref=A4024D18BD59DD4EFE97B2650409DCB1A5C151F182767D9A6774D5C3790B513E1AFCF2146B8AA607A3F68AE2084ETFN" TargetMode="External"/><Relationship Id="rId207" Type="http://schemas.openxmlformats.org/officeDocument/2006/relationships/hyperlink" Target="consultantplus://offline/ref=A4024D18BD59DD4EFE97B2650409DCB1A5C151F1827F799E6E7FDD9E7303083218FBFD4B7C8DEF0BA2F68AE240TFN" TargetMode="External"/><Relationship Id="rId223" Type="http://schemas.openxmlformats.org/officeDocument/2006/relationships/hyperlink" Target="consultantplus://offline/ref=A4024D18BD59DD4EFE97B2650409DCB1A5C151F18276789D6779D3C3790B513E1AFCF2146B8AA607A3F68AE20E4ET0N" TargetMode="External"/><Relationship Id="rId228" Type="http://schemas.openxmlformats.org/officeDocument/2006/relationships/hyperlink" Target="consultantplus://offline/ref=A4024D18BD59DD4EFE97B2650409DCB1A5C151F182767A976E74D2C3790B513E1AFCF2146B8AA607A3F689E3074ETBN" TargetMode="External"/><Relationship Id="rId13" Type="http://schemas.openxmlformats.org/officeDocument/2006/relationships/hyperlink" Target="consultantplus://offline/ref=A4024D18BD59DD4EFE97B2650409DCB1A5C151F182767D9A6774D5C3790B513E1AFCF2146B8AA607A3F68AE30E4ET9N" TargetMode="External"/><Relationship Id="rId18" Type="http://schemas.openxmlformats.org/officeDocument/2006/relationships/hyperlink" Target="consultantplus://offline/ref=A4024D18BD59DD4EFE97B2650409DCB1A5C151F18276789D6779D3C3790B513E1AFCF2146B8AA607A3F68AE30F4ETFN" TargetMode="External"/><Relationship Id="rId39" Type="http://schemas.openxmlformats.org/officeDocument/2006/relationships/hyperlink" Target="consultantplus://offline/ref=A4024D18BD59DD4EFE97B2650409DCB1A5C151F182767D9A6774D5C3790B513E1AFCF2146B8AA607A3F68AE30E4ET9N" TargetMode="External"/><Relationship Id="rId109" Type="http://schemas.openxmlformats.org/officeDocument/2006/relationships/hyperlink" Target="consultantplus://offline/ref=A4024D18BD59DD4EFE97B2650409DCB1A5C151F1827F7C9C627FDD9E7303083218FBFD4B7C8DEF0BA2F689EB40T9N" TargetMode="External"/><Relationship Id="rId34" Type="http://schemas.openxmlformats.org/officeDocument/2006/relationships/hyperlink" Target="consultantplus://offline/ref=A4024D18BD59DD4EFE97B2650409DCB1A5C151F182767D9A6774D5C3790B513E1AFCF2146B8AA607A3F68AE30E4ET9N" TargetMode="External"/><Relationship Id="rId50" Type="http://schemas.openxmlformats.org/officeDocument/2006/relationships/hyperlink" Target="consultantplus://offline/ref=A4024D18BD59DD4EFE97B2650409DCB1A5C151F1827F7C9C627FDD9E7303083218FBFD4B7C8DEF0BA2F689E540TEN" TargetMode="External"/><Relationship Id="rId55" Type="http://schemas.openxmlformats.org/officeDocument/2006/relationships/hyperlink" Target="consultantplus://offline/ref=A4024D18BD59DD4EFE97B2650409DCB1A5C151F1827F7C9C627FDD9E7303083218FBFD4B7C8DEF0BA2F689E540TCN" TargetMode="External"/><Relationship Id="rId76" Type="http://schemas.openxmlformats.org/officeDocument/2006/relationships/hyperlink" Target="consultantplus://offline/ref=A4024D18BD59DD4EFE97B2650409DCB1A5C151F1827F7C9C627FDD9E7303083218FBFD4B7C8DEF0BA2F689E440TCN" TargetMode="External"/><Relationship Id="rId97" Type="http://schemas.openxmlformats.org/officeDocument/2006/relationships/hyperlink" Target="consultantplus://offline/ref=A4024D18BD59DD4EFE97B2650409DCB1A5C151F18276789D6779D3C3790B513E1AFCF2146B8AA607A3F68AE30B4ET9N" TargetMode="External"/><Relationship Id="rId104" Type="http://schemas.openxmlformats.org/officeDocument/2006/relationships/hyperlink" Target="consultantplus://offline/ref=A4024D18BD59DD4EFE97B2650409DCB1A5C151F182767D9A6774D5C3790B513E1AFCF2146B8AA607A3F68AE3094ETFN" TargetMode="External"/><Relationship Id="rId120" Type="http://schemas.openxmlformats.org/officeDocument/2006/relationships/hyperlink" Target="consultantplus://offline/ref=A4024D18BD59DD4EFE97B2650409DCB1A5C151F182767A976E74D2C3790B513E1AFCF2146B8AA607A3F68CE60C4ETAN" TargetMode="External"/><Relationship Id="rId125" Type="http://schemas.openxmlformats.org/officeDocument/2006/relationships/hyperlink" Target="consultantplus://offline/ref=A4024D18BD59DD4EFE97B2650409DCB1A5C151F18276789D6779D3C3790B513E1AFCF2146B8AA607A3F68AE30A4ETDN" TargetMode="External"/><Relationship Id="rId141" Type="http://schemas.openxmlformats.org/officeDocument/2006/relationships/hyperlink" Target="consultantplus://offline/ref=A4024D18BD59DD4EFE97B2650409DCB1A5C151F182767D9A6774D5C3790B513E1AFCF2146B8AA607A3F68AE3084ETEN" TargetMode="External"/><Relationship Id="rId146" Type="http://schemas.openxmlformats.org/officeDocument/2006/relationships/hyperlink" Target="consultantplus://offline/ref=A4024D18BD59DD4EFE97B2650409DCB1A5C151F18276789D6779D3C3790B513E1AFCF2146B8AA607A3F68AE3094ET8N" TargetMode="External"/><Relationship Id="rId167" Type="http://schemas.openxmlformats.org/officeDocument/2006/relationships/hyperlink" Target="consultantplus://offline/ref=A4024D18BD59DD4EFE97B2650409DCB1A5C151F18276789D6779D3C3790B513E1AFCF2146B8AA607A3F68AE3074ETEN" TargetMode="External"/><Relationship Id="rId188" Type="http://schemas.openxmlformats.org/officeDocument/2006/relationships/hyperlink" Target="consultantplus://offline/ref=A4024D18BD59DD4EFE97B2650409DCB1A5C151F182767B9A6774D4C3790B513E1AFCF2146B8AA607A3F68AE00A4ETBN" TargetMode="External"/><Relationship Id="rId7" Type="http://schemas.openxmlformats.org/officeDocument/2006/relationships/hyperlink" Target="consultantplus://offline/ref=A4024D18BD59DD4EFE97B2650409DCB1A5C151F18276789D6779D3C3790B513E1AFCF2146B8AA607A3F68AE30F4ETDN" TargetMode="External"/><Relationship Id="rId71" Type="http://schemas.openxmlformats.org/officeDocument/2006/relationships/hyperlink" Target="consultantplus://offline/ref=A4024D18BD59DD4EFE97B2650409DCB1A5C151F18276789D6779D3C3790B513E1AFCF2146B8AA607A3F68AE30D4ETCN" TargetMode="External"/><Relationship Id="rId92" Type="http://schemas.openxmlformats.org/officeDocument/2006/relationships/hyperlink" Target="consultantplus://offline/ref=A4024D18BD59DD4EFE97B2650409DCB1A5C151F18276789D6779D3C3790B513E1AFCF2146B8AA607A3F68AE30C4ETAN" TargetMode="External"/><Relationship Id="rId162" Type="http://schemas.openxmlformats.org/officeDocument/2006/relationships/hyperlink" Target="consultantplus://offline/ref=A4024D18BD59DD4EFE97B2650409DCB1A5C151F182767A976E74D2C3790B513E1AFCF2146B8AA607A3F689E3074ETBN" TargetMode="External"/><Relationship Id="rId183" Type="http://schemas.openxmlformats.org/officeDocument/2006/relationships/hyperlink" Target="consultantplus://offline/ref=A4024D18BD59DD4EFE97B2650409DCB1A5C151F18276789D6779D3C3790B513E1AFCF2146B8AA607A3F68AE3064ET1N" TargetMode="External"/><Relationship Id="rId213" Type="http://schemas.openxmlformats.org/officeDocument/2006/relationships/hyperlink" Target="consultantplus://offline/ref=A4024D18BD59DD4EFE97B2650409DCB1A5C151F182767B966E7ED0C3790B513E1AFCF2146B8AA607A3F68AE30D4ETDN" TargetMode="External"/><Relationship Id="rId218" Type="http://schemas.openxmlformats.org/officeDocument/2006/relationships/hyperlink" Target="consultantplus://offline/ref=A4024D18BD59DD4EFE97B2650409DCB1A5C151F182767D9A6774D5C3790B513E1AFCF2146B8AA607A3F68AE2064ET8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4024D18BD59DD4EFE97B2650409DCB1A5C151F18276789D6779D3C3790B513E1AFCF2146B8AA607A3F68AE30E4ET8N" TargetMode="External"/><Relationship Id="rId24" Type="http://schemas.openxmlformats.org/officeDocument/2006/relationships/hyperlink" Target="consultantplus://offline/ref=A4024D18BD59DD4EFE97B2650409DCB1A5C151F182767D9A6774D5C3790B513E1AFCF2146B8AA607A3F68AE30E4ET9N" TargetMode="External"/><Relationship Id="rId40" Type="http://schemas.openxmlformats.org/officeDocument/2006/relationships/hyperlink" Target="consultantplus://offline/ref=A4024D18BD59DD4EFE97B2650409DCB1A5C151F18275709D617EDD9E73030832184FTBN" TargetMode="External"/><Relationship Id="rId45" Type="http://schemas.openxmlformats.org/officeDocument/2006/relationships/hyperlink" Target="consultantplus://offline/ref=A4024D18BD59DD4EFE97B2650409DCB1A5C151F182767D9A6774D5C3790B513E1AFCF2146B8AA607A3F68AE30D4ETEN" TargetMode="External"/><Relationship Id="rId66" Type="http://schemas.openxmlformats.org/officeDocument/2006/relationships/hyperlink" Target="consultantplus://offline/ref=A4024D18BD59DD4EFE97B2650409DCB1A5C151F1827F7C9C627FDD9E7303083218FBFD4B7C8DEF0BA2F689E540T7N" TargetMode="External"/><Relationship Id="rId87" Type="http://schemas.openxmlformats.org/officeDocument/2006/relationships/hyperlink" Target="consultantplus://offline/ref=A4024D18BD59DD4EFE97B2650409DCB1A5C151F182767B9A6774D4C3790B513E1AFCF2146B8AA607A3F68AE00D4ETCN" TargetMode="External"/><Relationship Id="rId110" Type="http://schemas.openxmlformats.org/officeDocument/2006/relationships/hyperlink" Target="consultantplus://offline/ref=A4024D18BD59DD4EFE97B2650409DCB1A5C151F182767B9A6774D4C3790B513E1AFCF2146B8AA607A3F68AE00C4ET9N" TargetMode="External"/><Relationship Id="rId115" Type="http://schemas.openxmlformats.org/officeDocument/2006/relationships/hyperlink" Target="consultantplus://offline/ref=A4024D18BD59DD4EFE97B2650409DCB1A5C151F1827F7C9C627FDD9E7303083218FBFD4B7C8DEF0BA2F689EB40T6N" TargetMode="External"/><Relationship Id="rId131" Type="http://schemas.openxmlformats.org/officeDocument/2006/relationships/hyperlink" Target="consultantplus://offline/ref=A4024D18BD59DD4EFE97B2650409DCB1A5C151F182767D9A6774D5C3790B513E1AFCF2146B8AA607A3F68AE3084ETCN" TargetMode="External"/><Relationship Id="rId136" Type="http://schemas.openxmlformats.org/officeDocument/2006/relationships/hyperlink" Target="consultantplus://offline/ref=A4024D18BD59DD4EFE97B2650409DCB1A5C151F182767A976E74D2C3790B513E1AFCF2146B8AA607A3F68CE60C4ETAN" TargetMode="External"/><Relationship Id="rId157" Type="http://schemas.openxmlformats.org/officeDocument/2006/relationships/hyperlink" Target="consultantplus://offline/ref=A4024D18BD59DD4EFE97B2650409DCB1A5C151F18276789B627ED3C3790B513E1AFCF2146B8AA607A3F68AE10D4ETFN" TargetMode="External"/><Relationship Id="rId178" Type="http://schemas.openxmlformats.org/officeDocument/2006/relationships/hyperlink" Target="consultantplus://offline/ref=A4024D18BD59DD4EFE97B2650409DCB1A5C151F182767D9A6774D5C3790B513E1AFCF2146B8AA607A3F68AE20D4ET9N" TargetMode="External"/><Relationship Id="rId61" Type="http://schemas.openxmlformats.org/officeDocument/2006/relationships/hyperlink" Target="consultantplus://offline/ref=A4024D18BD59DD4EFE97B2650409DCB1A5C151F18276789D6779D3C3790B513E1AFCF2146B8AA607A3F68AE30D4ETAN" TargetMode="External"/><Relationship Id="rId82" Type="http://schemas.openxmlformats.org/officeDocument/2006/relationships/hyperlink" Target="consultantplus://offline/ref=A4024D18BD59DD4EFE97B2650409DCB1A5C151F18276789D6779D3C3790B513E1AFCF2146B8AA607A3F68AE30C4ET9N" TargetMode="External"/><Relationship Id="rId152" Type="http://schemas.openxmlformats.org/officeDocument/2006/relationships/hyperlink" Target="consultantplus://offline/ref=A4024D18BD59DD4EFE97B2650409DCB1A5C151F182767B996F78D7C3790B513E1AFCF2146B8AA607A3F68AE00B4ETCN" TargetMode="External"/><Relationship Id="rId173" Type="http://schemas.openxmlformats.org/officeDocument/2006/relationships/hyperlink" Target="consultantplus://offline/ref=A4024D18BD59DD4EFE97B2650409DCB1A5C151F182767D9A6774D5C3790B513E1AFCF2146B8AA607A3F68AE20E4ETAN" TargetMode="External"/><Relationship Id="rId194" Type="http://schemas.openxmlformats.org/officeDocument/2006/relationships/hyperlink" Target="consultantplus://offline/ref=A4024D18BD59DD4EFE97B2650409DCB1A5C151F182767D9A6774D5C3790B513E1AFCF2146B8AA607A3F68AE20C4ET9N" TargetMode="External"/><Relationship Id="rId199" Type="http://schemas.openxmlformats.org/officeDocument/2006/relationships/hyperlink" Target="consultantplus://offline/ref=A4024D18BD59DD4EFE97B2650409DCB1A5C151F182767B9A6774D4C3790B513E1AFCF2146B8AA607A3F68AE00A4ET0N" TargetMode="External"/><Relationship Id="rId203" Type="http://schemas.openxmlformats.org/officeDocument/2006/relationships/hyperlink" Target="consultantplus://offline/ref=A4024D18BD59DD4EFE97B2650409DCB1A5C151F18276789D6779D3C3790B513E1AFCF2146B8AA607A3F68AE20F4ET1N" TargetMode="External"/><Relationship Id="rId208" Type="http://schemas.openxmlformats.org/officeDocument/2006/relationships/hyperlink" Target="consultantplus://offline/ref=A4024D18BD59DD4EFE97B2650409DCB1A5C151F182767D9A6774D5C3790B513E1AFCF2146B8AA607A3F68AE2074ETCN" TargetMode="External"/><Relationship Id="rId229" Type="http://schemas.openxmlformats.org/officeDocument/2006/relationships/hyperlink" Target="consultantplus://offline/ref=A4024D18BD59DD4EFE97B2650409DCB1A5C151F182767C9D627BDD9E73030832184FTBN" TargetMode="External"/><Relationship Id="rId19" Type="http://schemas.openxmlformats.org/officeDocument/2006/relationships/hyperlink" Target="consultantplus://offline/ref=A4024D18BD59DD4EFE97B2650409DCB1A5C151F182767D9A6774D5C3790B513E1AFCF2146B8AA607A3F68AE30E4ETCN" TargetMode="External"/><Relationship Id="rId224" Type="http://schemas.openxmlformats.org/officeDocument/2006/relationships/hyperlink" Target="consultantplus://offline/ref=A4024D18BD59DD4EFE97B2650409DCB1A5C151F18276789D6779D3C3790B513E1AFCF2146B8AA607A3F68AE20E4ET0N" TargetMode="External"/><Relationship Id="rId14" Type="http://schemas.openxmlformats.org/officeDocument/2006/relationships/hyperlink" Target="consultantplus://offline/ref=A4024D18BD59DD4EFE97B2650409DCB1A5C151F182767D9A6774D5C3790B513E1AFCF2146B8AA607A3F68AE30E4ET9N" TargetMode="External"/><Relationship Id="rId30" Type="http://schemas.openxmlformats.org/officeDocument/2006/relationships/hyperlink" Target="consultantplus://offline/ref=A4024D18BD59DD4EFE97B2650409DCB1A5C151F182767D9A6774D5C3790B513E1AFCF2146B8AA607A3F68AE30D4ET8N" TargetMode="External"/><Relationship Id="rId35" Type="http://schemas.openxmlformats.org/officeDocument/2006/relationships/hyperlink" Target="consultantplus://offline/ref=A4024D18BD59DD4EFE97B2650409DCB1A5C151F182767D9A6774D5C3790B513E1AFCF2146B8AA607A3F68AE30E4ET9N" TargetMode="External"/><Relationship Id="rId56" Type="http://schemas.openxmlformats.org/officeDocument/2006/relationships/hyperlink" Target="consultantplus://offline/ref=A4024D18BD59DD4EFE97B2650409DCB1A5C151F182767A976E74D2C3790B513E1AFCF2146B8AA607A3F689E3074ETBN" TargetMode="External"/><Relationship Id="rId77" Type="http://schemas.openxmlformats.org/officeDocument/2006/relationships/hyperlink" Target="consultantplus://offline/ref=A4024D18BD59DD4EFE97B2650409DCB1A5C151F1827F7C9C627FDD9E7303083218FBFD4B7C8DEF0BA2F689E440TCN" TargetMode="External"/><Relationship Id="rId100" Type="http://schemas.openxmlformats.org/officeDocument/2006/relationships/hyperlink" Target="consultantplus://offline/ref=A4024D18BD59DD4EFE97B2650409DCB1A5C151F1827F7C9C627FDD9E7303083218FBFD4B7C8DEF0BA2F689EB40TCN" TargetMode="External"/><Relationship Id="rId105" Type="http://schemas.openxmlformats.org/officeDocument/2006/relationships/hyperlink" Target="consultantplus://offline/ref=A4024D18BD59DD4EFE97B2650409DCB1A5C151F18276789D6779D3C3790B513E1AFCF2146B8AA607A3F68AE30B4ETFN" TargetMode="External"/><Relationship Id="rId126" Type="http://schemas.openxmlformats.org/officeDocument/2006/relationships/hyperlink" Target="consultantplus://offline/ref=A4024D18BD59DD4EFE97B2650409DCB1A5C151F182767D9A6774D5C3790B513E1AFCF2146B8AA607A3F68AE3084ET9N" TargetMode="External"/><Relationship Id="rId147" Type="http://schemas.openxmlformats.org/officeDocument/2006/relationships/hyperlink" Target="consultantplus://offline/ref=A4024D18BD59DD4EFE97B2650409DCB1A5C151F182767D9A6774D5C3790B513E1AFCF2146B8AA607A3F68AE3074ET8N" TargetMode="External"/><Relationship Id="rId168" Type="http://schemas.openxmlformats.org/officeDocument/2006/relationships/hyperlink" Target="consultantplus://offline/ref=A4024D18BD59DD4EFE97B2650409DCB1A5C151F182767B9A6774D4C3790B513E1AFCF2146B8AA607A3F68AE00B4ET0N" TargetMode="External"/><Relationship Id="rId8" Type="http://schemas.openxmlformats.org/officeDocument/2006/relationships/hyperlink" Target="consultantplus://offline/ref=A4024D18BD59DD4EFE97B2650409DCB1A5C151F182767B9A6774D4C3790B513E1AFCF2146B8AA607A3F68AE00E4ETEN" TargetMode="External"/><Relationship Id="rId51" Type="http://schemas.openxmlformats.org/officeDocument/2006/relationships/hyperlink" Target="consultantplus://offline/ref=A4024D18BD59DD4EFE97B2650409DCB1A5C151F182767B9A6774D4C3790B513E1AFCF2146B8AA607A3F68AE00D4ET8N" TargetMode="External"/><Relationship Id="rId72" Type="http://schemas.openxmlformats.org/officeDocument/2006/relationships/hyperlink" Target="consultantplus://offline/ref=A4024D18BD59DD4EFE97B2650409DCB1A5C151F1827F7C9C627FDD9E7303083218FBFD4B7C8DEF0BA2F689E440TFN" TargetMode="External"/><Relationship Id="rId93" Type="http://schemas.openxmlformats.org/officeDocument/2006/relationships/hyperlink" Target="consultantplus://offline/ref=A4024D18BD59DD4EFE97B2650409DCB1A5C151F182767D9A6774D5C3790B513E1AFCF2146B8AA607A3F68AE30A4ETAN" TargetMode="External"/><Relationship Id="rId98" Type="http://schemas.openxmlformats.org/officeDocument/2006/relationships/hyperlink" Target="consultantplus://offline/ref=A4024D18BD59DD4EFE97B2650409DCB1A5C151F182767D9A6774D5C3790B513E1AFCF2146B8AA607A3F68AE3094ETBN" TargetMode="External"/><Relationship Id="rId121" Type="http://schemas.openxmlformats.org/officeDocument/2006/relationships/hyperlink" Target="consultantplus://offline/ref=A4024D18BD59DD4EFE97B2650409DCB1A5C151F18276789D6779D3C3790B513E1AFCF2146B8AA607A3F68AE30B4ET1N" TargetMode="External"/><Relationship Id="rId142" Type="http://schemas.openxmlformats.org/officeDocument/2006/relationships/hyperlink" Target="consultantplus://offline/ref=A4024D18BD59DD4EFE97B2650409DCB1A5C151F182767A99607BD7C3790B513E1AFCF2146B8AA607A3F68AE30F4ET1N" TargetMode="External"/><Relationship Id="rId163" Type="http://schemas.openxmlformats.org/officeDocument/2006/relationships/hyperlink" Target="consultantplus://offline/ref=A4024D18BD59DD4EFE97B2650409DCB1A5C151F182767D9A6774D5C3790B513E1AFCF2146B8AA607A3F68AE20F4ETFN" TargetMode="External"/><Relationship Id="rId184" Type="http://schemas.openxmlformats.org/officeDocument/2006/relationships/hyperlink" Target="consultantplus://offline/ref=A4024D18BD59DD4EFE97B2650409DCB1A5C151F182767D9A6774D5C3790B513E1AFCF2146B8AA607A3F68AE20D4ETEN" TargetMode="External"/><Relationship Id="rId189" Type="http://schemas.openxmlformats.org/officeDocument/2006/relationships/hyperlink" Target="consultantplus://offline/ref=A4024D18BD59DD4EFE97B2650409DCB1A5C151F182767B9A6774D4C3790B513E1AFCF2146B8AA607A3F68AE00A4ETAN" TargetMode="External"/><Relationship Id="rId219" Type="http://schemas.openxmlformats.org/officeDocument/2006/relationships/hyperlink" Target="consultantplus://offline/ref=A4024D18BD59DD4EFE97B2650409DCB1A5C151F1827F799E6E7FDD9E7303083218FBFD4B7C8DEF0BA2F68AE240TF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4024D18BD59DD4EFE97B2650409DCB1A5C151F182767B9A6774D4C3790B513E1AFCF2146B8AA607A3F68AE0094ET0N" TargetMode="External"/><Relationship Id="rId230" Type="http://schemas.openxmlformats.org/officeDocument/2006/relationships/hyperlink" Target="consultantplus://offline/ref=A4024D18BD59DD4EFE97B2650409DCB1A5C151F18275709D617EDD9E73030832184FTBN" TargetMode="External"/><Relationship Id="rId25" Type="http://schemas.openxmlformats.org/officeDocument/2006/relationships/hyperlink" Target="consultantplus://offline/ref=A4024D18BD59DD4EFE97B2650409DCB1A5C151F182767D9A6774D5C3790B513E1AFCF2146B8AA607A3F68AE30E4ET9N" TargetMode="External"/><Relationship Id="rId46" Type="http://schemas.openxmlformats.org/officeDocument/2006/relationships/hyperlink" Target="consultantplus://offline/ref=A4024D18BD59DD4EFE97B2650409DCB1A5C151F1827F7C9C627FDD9E7303083218FBFD4B7C8DEF0BA2F689E540TFN" TargetMode="External"/><Relationship Id="rId67" Type="http://schemas.openxmlformats.org/officeDocument/2006/relationships/hyperlink" Target="consultantplus://offline/ref=A4024D18BD59DD4EFE97B2650409DCB1A5C151F182767A99607ADFC3790B513E1AFCF2146B8AA607A3F68AE3064ETBN" TargetMode="External"/><Relationship Id="rId116" Type="http://schemas.openxmlformats.org/officeDocument/2006/relationships/hyperlink" Target="consultantplus://offline/ref=A4024D18BD59DD4EFE97B2650409DCB1A5C151F182767B9A6774D4C3790B513E1AFCF2146B8AA607A3F68AE00C4ETCN" TargetMode="External"/><Relationship Id="rId137" Type="http://schemas.openxmlformats.org/officeDocument/2006/relationships/hyperlink" Target="consultantplus://offline/ref=A4024D18BD59DD4EFE97B2650409DCB1A5C151F182767A9F6778DEC3790B513E1AFCF2146B8AA607A3F68AE3074ET8N" TargetMode="External"/><Relationship Id="rId158" Type="http://schemas.openxmlformats.org/officeDocument/2006/relationships/hyperlink" Target="consultantplus://offline/ref=A4024D18BD59DD4EFE97B2650409DCB1A5C151F182767D9A6774D5C3790B513E1AFCF2146B8AA607A3F68AE3074ETDN" TargetMode="External"/><Relationship Id="rId20" Type="http://schemas.openxmlformats.org/officeDocument/2006/relationships/hyperlink" Target="consultantplus://offline/ref=A4024D18BD59DD4EFE97B2650409DCB1A5C151F18276789D6779D3C3790B513E1AFCF2146B8AA607A3F68AE30F4ET0N" TargetMode="External"/><Relationship Id="rId41" Type="http://schemas.openxmlformats.org/officeDocument/2006/relationships/hyperlink" Target="consultantplus://offline/ref=A4024D18BD59DD4EFE97B2650409DCB1A5C151F1827F7C9C627FDD9E7303083218FBFD4B7C8DEF0BA2F689E640T6N" TargetMode="External"/><Relationship Id="rId62" Type="http://schemas.openxmlformats.org/officeDocument/2006/relationships/hyperlink" Target="consultantplus://offline/ref=A4024D18BD59DD4EFE97B2650409DCB1A5C151F182767A99607BD7C3790B513E1AFCF2146B8AA607A3F68AE30F4ET1N" TargetMode="External"/><Relationship Id="rId83" Type="http://schemas.openxmlformats.org/officeDocument/2006/relationships/hyperlink" Target="consultantplus://offline/ref=A4024D18BD59DD4EFE97B2650409DCB1A5C151F182767D9A6774D5C3790B513E1AFCF2146B8AA607A3F68AE30B4ET1N" TargetMode="External"/><Relationship Id="rId88" Type="http://schemas.openxmlformats.org/officeDocument/2006/relationships/hyperlink" Target="consultantplus://offline/ref=A4024D18BD59DD4EFE97B2650409DCB1A5C151F1827F7C9C627FDD9E7303083218FBFD4B7C8DEF0BA2F689E440T8N" TargetMode="External"/><Relationship Id="rId111" Type="http://schemas.openxmlformats.org/officeDocument/2006/relationships/hyperlink" Target="consultantplus://offline/ref=A4024D18BD59DD4EFE97B2650409DCB1A5C151F182767A99607BD5C3790B513E1AFCF2146B8AA607A3F68AE60B4ETCN" TargetMode="External"/><Relationship Id="rId132" Type="http://schemas.openxmlformats.org/officeDocument/2006/relationships/hyperlink" Target="consultantplus://offline/ref=A4024D18BD59DD4EFE97B2650409DCB1A5C151F182767A9B6F7FDEC3790B513E1AFCF2146B8AA607A3F68AE1084ETEN" TargetMode="External"/><Relationship Id="rId153" Type="http://schemas.openxmlformats.org/officeDocument/2006/relationships/hyperlink" Target="consultantplus://offline/ref=A4024D18BD59DD4EFE97B2650409DCB1A5C151F18276789D6779D3C3790B513E1AFCF2146B8AA607A3F68AE3094ETAN" TargetMode="External"/><Relationship Id="rId174" Type="http://schemas.openxmlformats.org/officeDocument/2006/relationships/hyperlink" Target="consultantplus://offline/ref=A4024D18BD59DD4EFE97B2650409DCB1A5C151F182767D9A6774D5C3790B513E1AFCF2146B8AA607A3F68AE20E4ETCN" TargetMode="External"/><Relationship Id="rId179" Type="http://schemas.openxmlformats.org/officeDocument/2006/relationships/hyperlink" Target="consultantplus://offline/ref=A4024D18BD59DD4EFE97B2650409DCB1A5C151F182767D9A6774D5C3790B513E1AFCF2146B8AA607A3F68AE20D4ETBN" TargetMode="External"/><Relationship Id="rId195" Type="http://schemas.openxmlformats.org/officeDocument/2006/relationships/hyperlink" Target="consultantplus://offline/ref=A4024D18BD59DD4EFE97B2650409DCB1A5C151F182767D9A6774D5C3790B513E1AFCF2146B8AA607A3F68AE20B4ETDN" TargetMode="External"/><Relationship Id="rId209" Type="http://schemas.openxmlformats.org/officeDocument/2006/relationships/hyperlink" Target="consultantplus://offline/ref=A4024D18BD59DD4EFE97B2650409DCB1A5C151F182767D9A6774D5C3790B513E1AFCF2146B8AA607A3F68AE2074ETCN" TargetMode="External"/><Relationship Id="rId190" Type="http://schemas.openxmlformats.org/officeDocument/2006/relationships/hyperlink" Target="consultantplus://offline/ref=A4024D18BD59DD4EFE97B2650409DCB1A5C151F182767A99607BD7C3790B513E1AFCF2146B8AA607A3F68AE30F4ET1N" TargetMode="External"/><Relationship Id="rId204" Type="http://schemas.openxmlformats.org/officeDocument/2006/relationships/hyperlink" Target="consultantplus://offline/ref=A4024D18BD59DD4EFE97B2650409DCB1A5C151F182767D9A6774D5C3790B513E1AFCF2146B8AA607A3F68AE2084ET1N" TargetMode="External"/><Relationship Id="rId220" Type="http://schemas.openxmlformats.org/officeDocument/2006/relationships/hyperlink" Target="consultantplus://offline/ref=A4024D18BD59DD4EFE97B2650409DCB1A5C151F1827F7C9C627FDD9E7303083218FBFD4B7C8DEF0BA2F68EE340T9N" TargetMode="External"/><Relationship Id="rId225" Type="http://schemas.openxmlformats.org/officeDocument/2006/relationships/hyperlink" Target="consultantplus://offline/ref=A4024D18BD59DD4EFE97B2650409DCB1A5C151F18276789D6779D3C3790B513E1AFCF2146B8AA607A3F68AE20E4ET0N" TargetMode="External"/><Relationship Id="rId15" Type="http://schemas.openxmlformats.org/officeDocument/2006/relationships/hyperlink" Target="consultantplus://offline/ref=A4024D18BD59DD4EFE97B2650409DCB1A5C151F182767D9A6774D5C3790B513E1AFCF2146B8AA607A3F68AE30E4ET9N" TargetMode="External"/><Relationship Id="rId36" Type="http://schemas.openxmlformats.org/officeDocument/2006/relationships/hyperlink" Target="consultantplus://offline/ref=A4024D18BD59DD4EFE97B2650409DCB1A5C151F182767D9A6774D5C3790B513E1AFCF2146B8AA607A3F68AE30E4ET9N" TargetMode="External"/><Relationship Id="rId57" Type="http://schemas.openxmlformats.org/officeDocument/2006/relationships/hyperlink" Target="consultantplus://offline/ref=A4024D18BD59DD4EFE97B2650409DCB1A5C151F182767A976E74D2C3790B513E1AFCF2146B8AA607A3F68CE60C4ETAN" TargetMode="External"/><Relationship Id="rId106" Type="http://schemas.openxmlformats.org/officeDocument/2006/relationships/hyperlink" Target="consultantplus://offline/ref=A4024D18BD59DD4EFE97B2650409DCB1A5C151F182767D9A6774D5C3790B513E1AFCF2146B8AA607A3F68AE3094ET0N" TargetMode="External"/><Relationship Id="rId127" Type="http://schemas.openxmlformats.org/officeDocument/2006/relationships/hyperlink" Target="consultantplus://offline/ref=A4024D18BD59DD4EFE97B2650409DCB1A5C151F182767B9A6774D4C3790B513E1AFCF2146B8AA607A3F68AE00C4ET0N" TargetMode="External"/><Relationship Id="rId10" Type="http://schemas.openxmlformats.org/officeDocument/2006/relationships/hyperlink" Target="consultantplus://offline/ref=A4024D18BD59DD4EFE97B2650409DCB1A5C151F182767D9A6774D5C3790B513E1AFCF2146B8AA607A3F68AE30F4ETEN" TargetMode="External"/><Relationship Id="rId31" Type="http://schemas.openxmlformats.org/officeDocument/2006/relationships/hyperlink" Target="consultantplus://offline/ref=A4024D18BD59DD4EFE97B2650409DCB1A5C151F182767D9A6774D5C3790B513E1AFCF2146B8AA607A3F68AE30D4ETAN" TargetMode="External"/><Relationship Id="rId52" Type="http://schemas.openxmlformats.org/officeDocument/2006/relationships/hyperlink" Target="consultantplus://offline/ref=A4024D18BD59DD4EFE97B2650409DCB1A5C151F1827F7C9C627FDD9E7303083218FBFD4B7C8DEF0BA2F689E540TDN" TargetMode="External"/><Relationship Id="rId73" Type="http://schemas.openxmlformats.org/officeDocument/2006/relationships/hyperlink" Target="consultantplus://offline/ref=A4024D18BD59DD4EFE97B2650409DCB1A5C151F1827F7C9C627FDD9E7303083218FBFD4B7C8DEF0BA2F689E440TEN" TargetMode="External"/><Relationship Id="rId78" Type="http://schemas.openxmlformats.org/officeDocument/2006/relationships/hyperlink" Target="consultantplus://offline/ref=A4024D18BD59DD4EFE97B2650409DCB1A5C151F182767D9A6774D5C3790B513E1AFCF2146B8AA607A3F68AE30B4ET9N" TargetMode="External"/><Relationship Id="rId94" Type="http://schemas.openxmlformats.org/officeDocument/2006/relationships/hyperlink" Target="consultantplus://offline/ref=A4024D18BD59DD4EFE97B2650409DCB1A5C151F18276789D6779D3C3790B513E1AFCF2146B8AA607A3F68AE30B4ET8N" TargetMode="External"/><Relationship Id="rId99" Type="http://schemas.openxmlformats.org/officeDocument/2006/relationships/hyperlink" Target="consultantplus://offline/ref=A4024D18BD59DD4EFE97B2650409DCB1A5C151F18276789D6779D3C3790B513E1AFCF2146B8AA607A3F68AE30B4ETAN" TargetMode="External"/><Relationship Id="rId101" Type="http://schemas.openxmlformats.org/officeDocument/2006/relationships/hyperlink" Target="consultantplus://offline/ref=A4024D18BD59DD4EFE97B2650409DCB1A5C151F18276789D6779D3C3790B513E1AFCF2146B8AA607A3F68AE30B4ETDN" TargetMode="External"/><Relationship Id="rId122" Type="http://schemas.openxmlformats.org/officeDocument/2006/relationships/hyperlink" Target="consultantplus://offline/ref=A4024D18BD59DD4EFE97B2650409DCB1A5C151F18276789D6779D3C3790B513E1AFCF2146B8AA607A3F68AE30A4ET8N" TargetMode="External"/><Relationship Id="rId143" Type="http://schemas.openxmlformats.org/officeDocument/2006/relationships/hyperlink" Target="consultantplus://offline/ref=A4024D18BD59DD4EFE97B2650409DCB1A5C151F182767B9A6774D4C3790B513E1AFCF2146B8AA607A3F68AE00B4ETEN" TargetMode="External"/><Relationship Id="rId148" Type="http://schemas.openxmlformats.org/officeDocument/2006/relationships/hyperlink" Target="consultantplus://offline/ref=A4024D18BD59DD4EFE97B2650409DCB1A5C151F182767D9A6774D5C3790B513E1AFCF2146B8AA607A3F68AE3074ET9N" TargetMode="External"/><Relationship Id="rId164" Type="http://schemas.openxmlformats.org/officeDocument/2006/relationships/hyperlink" Target="consultantplus://offline/ref=A4024D18BD59DD4EFE97B2650409DCB1A5C151F182767D9A6774D5C3790B513E1AFCF2146B8AA607A3F68AE20F4ET1N" TargetMode="External"/><Relationship Id="rId169" Type="http://schemas.openxmlformats.org/officeDocument/2006/relationships/hyperlink" Target="consultantplus://offline/ref=A4024D18BD59DD4EFE97B2650409DCB1A5C151F18276789D6779D3C3790B513E1AFCF2146B8AA607A3F68AE3074ETEN" TargetMode="External"/><Relationship Id="rId185" Type="http://schemas.openxmlformats.org/officeDocument/2006/relationships/hyperlink" Target="consultantplus://offline/ref=A4024D18BD59DD4EFE97B2650409DCB1A5C151F18276789D6779D3C3790B513E1AFCF2146B8AA607A3F68AE20F4ET9N" TargetMode="External"/><Relationship Id="rId4" Type="http://schemas.openxmlformats.org/officeDocument/2006/relationships/hyperlink" Target="consultantplus://offline/ref=A4024D18BD59DD4EFE97B2650409DCB1A5C151F1827F7C9C627FDD9E7303083218FBFD4B7C8DEF0BA2F689E640T7N" TargetMode="External"/><Relationship Id="rId9" Type="http://schemas.openxmlformats.org/officeDocument/2006/relationships/hyperlink" Target="consultantplus://offline/ref=A4024D18BD59DD4EFE97B2650409DCB1A5C151F182767D9A6774D5C3790B513E1AFCF2146B8AA607A3F68AE30F4ETCN" TargetMode="External"/><Relationship Id="rId180" Type="http://schemas.openxmlformats.org/officeDocument/2006/relationships/hyperlink" Target="consultantplus://offline/ref=A4024D18BD59DD4EFE97B2650409DCB1A5C151F18276789D6779D3C3790B513E1AFCF2146B8AA607A3F68AE30D4ET9N" TargetMode="External"/><Relationship Id="rId210" Type="http://schemas.openxmlformats.org/officeDocument/2006/relationships/hyperlink" Target="consultantplus://offline/ref=A4024D18BD59DD4EFE97B2650409DCB1A5C151F18276789D6779D3C3790B513E1AFCF2146B8AA607A3F68AE20E4ET9N" TargetMode="External"/><Relationship Id="rId215" Type="http://schemas.openxmlformats.org/officeDocument/2006/relationships/hyperlink" Target="consultantplus://offline/ref=A4024D18BD59DD4EFE97B2650409DCB1A5C151F182767B976E74D6C3790B513E1AFCF2146B8AA607A3F68AE30F4ET1N" TargetMode="External"/><Relationship Id="rId26" Type="http://schemas.openxmlformats.org/officeDocument/2006/relationships/hyperlink" Target="consultantplus://offline/ref=A4024D18BD59DD4EFE97B2650409DCB1A5C151F182767D9A6774D5C3790B513E1AFCF2146B8AA607A3F68AE30E4ETEN" TargetMode="External"/><Relationship Id="rId231" Type="http://schemas.openxmlformats.org/officeDocument/2006/relationships/fontTable" Target="fontTable.xml"/><Relationship Id="rId47" Type="http://schemas.openxmlformats.org/officeDocument/2006/relationships/hyperlink" Target="consultantplus://offline/ref=A4024D18BD59DD4EFE97B2650409DCB1A5C151F18276789D6779D3C3790B513E1AFCF2146B8AA607A3F68AE30E4ET1N" TargetMode="External"/><Relationship Id="rId68" Type="http://schemas.openxmlformats.org/officeDocument/2006/relationships/hyperlink" Target="consultantplus://offline/ref=A4024D18BD59DD4EFE97B2650409DCB1A5C151F182767B9A6774D4C3790B513E1AFCF2146B8AA607A3F68AE00D4ETAN" TargetMode="External"/><Relationship Id="rId89" Type="http://schemas.openxmlformats.org/officeDocument/2006/relationships/hyperlink" Target="consultantplus://offline/ref=A4024D18BD59DD4EFE97B2650409DCB1A5C151F182767D9A6774D5C3790B513E1AFCF2146B8AA607A3F68AE30A4ET9N" TargetMode="External"/><Relationship Id="rId112" Type="http://schemas.openxmlformats.org/officeDocument/2006/relationships/hyperlink" Target="consultantplus://offline/ref=A4024D18BD59DD4EFE97B2650409DCB1A5C151F182767A99607BD5C3790B513E1AFCF2146B8AA607A3F68AE00B4ETDN" TargetMode="External"/><Relationship Id="rId133" Type="http://schemas.openxmlformats.org/officeDocument/2006/relationships/hyperlink" Target="consultantplus://offline/ref=A4024D18BD59DD4EFE97B2650409DCB1A5C151F182767A9B6F7FDEC3790B513E1AFCF2146B8AA607A3F68AE10E4ETCN" TargetMode="External"/><Relationship Id="rId154" Type="http://schemas.openxmlformats.org/officeDocument/2006/relationships/hyperlink" Target="consultantplus://offline/ref=A4024D18BD59DD4EFE97B2650409DCB1A5C151F18276789D6779D3C3790B513E1AFCF2146B8AA607A3F68AE3094ETCN" TargetMode="External"/><Relationship Id="rId175" Type="http://schemas.openxmlformats.org/officeDocument/2006/relationships/hyperlink" Target="consultantplus://offline/ref=A4024D18BD59DD4EFE97B2650409DCB1A5C151F182767D9A6774D5C3790B513E1AFCF2146B8AA607A3F68AE20E4ETEN" TargetMode="External"/><Relationship Id="rId196" Type="http://schemas.openxmlformats.org/officeDocument/2006/relationships/hyperlink" Target="consultantplus://offline/ref=A4024D18BD59DD4EFE97B2650409DCB1A5C151F182767D9A6774D5C3790B513E1AFCF2146B8AA607A3F68AE20B4ETDN" TargetMode="External"/><Relationship Id="rId200" Type="http://schemas.openxmlformats.org/officeDocument/2006/relationships/hyperlink" Target="consultantplus://offline/ref=A4024D18BD59DD4EFE97B2650409DCB1A5C151F182767D9A6774D5C3790B513E1AFCF2146B8AA607A3F68AE20A4ET0N" TargetMode="External"/><Relationship Id="rId16" Type="http://schemas.openxmlformats.org/officeDocument/2006/relationships/hyperlink" Target="consultantplus://offline/ref=A4024D18BD59DD4EFE97B2650409DCB1A5C151F182767D9A6774D5C3790B513E1AFCF2146B8AA607A3F68AE30E4ET9N" TargetMode="External"/><Relationship Id="rId221" Type="http://schemas.openxmlformats.org/officeDocument/2006/relationships/hyperlink" Target="consultantplus://offline/ref=A4024D18BD59DD4EFE97B2650409DCB1A5C151F18276789D6779D3C3790B513E1AFCF2146B8AA607A3F68AE20E4ETBN" TargetMode="External"/><Relationship Id="rId37" Type="http://schemas.openxmlformats.org/officeDocument/2006/relationships/hyperlink" Target="consultantplus://offline/ref=A4024D18BD59DD4EFE97B2650409DCB1A5C151F182767D9A6774D5C3790B513E1AFCF2146B8AA607A3F68AE30E4ET9N" TargetMode="External"/><Relationship Id="rId58" Type="http://schemas.openxmlformats.org/officeDocument/2006/relationships/hyperlink" Target="consultantplus://offline/ref=A4024D18BD59DD4EFE97B2650409DCB1A5C151F182767A976E74D2C3790B513E1AFCF2146B8AA607A3F68AE3064ETDN" TargetMode="External"/><Relationship Id="rId79" Type="http://schemas.openxmlformats.org/officeDocument/2006/relationships/hyperlink" Target="consultantplus://offline/ref=A4024D18BD59DD4EFE97B2650409DCB1A5C151F182767D9A6774D5C3790B513E1AFCF2146B8AA607A3F68AE30B4ETFN" TargetMode="External"/><Relationship Id="rId102" Type="http://schemas.openxmlformats.org/officeDocument/2006/relationships/hyperlink" Target="consultantplus://offline/ref=A4024D18BD59DD4EFE97B2650409DCB1A5C151F18276789D6779D3C3790B513E1AFCF2146B8AA607A3F68AE30B4ETEN" TargetMode="External"/><Relationship Id="rId123" Type="http://schemas.openxmlformats.org/officeDocument/2006/relationships/hyperlink" Target="consultantplus://offline/ref=A4024D18BD59DD4EFE97B2650409DCB1A5C151F18276789D6779D3C3790B513E1AFCF2146B8AA607A3F68AE30A4ETAN" TargetMode="External"/><Relationship Id="rId144" Type="http://schemas.openxmlformats.org/officeDocument/2006/relationships/hyperlink" Target="consultantplus://offline/ref=A4024D18BD59DD4EFE97B2650409DCB1A5C151F182767D9A6774D5C3790B513E1AFCF2146B8AA607A3F68AE3084ETEN" TargetMode="External"/><Relationship Id="rId90" Type="http://schemas.openxmlformats.org/officeDocument/2006/relationships/hyperlink" Target="consultantplus://offline/ref=A4024D18BD59DD4EFE97B2650409DCB1A5C151F1827F7C9C627FDD9E7303083218FBFD4B7C8DEF0BA2F689E440T7N" TargetMode="External"/><Relationship Id="rId165" Type="http://schemas.openxmlformats.org/officeDocument/2006/relationships/hyperlink" Target="consultantplus://offline/ref=A4024D18BD59DD4EFE97B2650409DCB1A5C151F182767D9A6774D5C3790B513E1AFCF2146B8AA607A3F68AE20E4ET9N" TargetMode="External"/><Relationship Id="rId186" Type="http://schemas.openxmlformats.org/officeDocument/2006/relationships/hyperlink" Target="consultantplus://offline/ref=A4024D18BD59DD4EFE97B2650409DCB1A5C151F18276789D6779D3C3790B513E1AFCF2146B8AA607A3F68AE20F4ETAN" TargetMode="External"/><Relationship Id="rId211" Type="http://schemas.openxmlformats.org/officeDocument/2006/relationships/hyperlink" Target="consultantplus://offline/ref=A4024D18BD59DD4EFE97B2650409DCB1A5C151F1827F799B647ADD9E7303083218FBFD4B7C8DEF0BA2F68AE340T6N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24231</Words>
  <Characters>138120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k213-1</dc:creator>
  <cp:keywords/>
  <dc:description/>
  <cp:lastModifiedBy>k213-1</cp:lastModifiedBy>
  <cp:revision>2</cp:revision>
  <dcterms:created xsi:type="dcterms:W3CDTF">2016-02-09T13:19:00Z</dcterms:created>
  <dcterms:modified xsi:type="dcterms:W3CDTF">2016-02-09T13:21:00Z</dcterms:modified>
</cp:coreProperties>
</file>